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B97748" w14:textId="1EB185BB" w:rsidR="00984A1F" w:rsidRPr="00984A1F" w:rsidRDefault="00984A1F" w:rsidP="00984A1F">
      <w:pPr>
        <w:spacing w:line="510" w:lineRule="atLeast"/>
        <w:outlineLvl w:val="0"/>
        <w:rPr>
          <w:rFonts w:ascii="Roboto" w:eastAsia="Times New Roman" w:hAnsi="Roboto" w:cs="Times New Roman"/>
          <w:b/>
          <w:bCs/>
          <w:color w:val="CC0033"/>
          <w:kern w:val="36"/>
          <w:sz w:val="36"/>
          <w:szCs w:val="36"/>
          <w14:ligatures w14:val="none"/>
        </w:rPr>
      </w:pPr>
      <w:r w:rsidRPr="00984A1F">
        <w:rPr>
          <w:rFonts w:ascii="Roboto" w:eastAsia="Times New Roman" w:hAnsi="Roboto" w:cs="Times New Roman"/>
          <w:b/>
          <w:bCs/>
          <w:i/>
          <w:iCs/>
          <w:color w:val="CC0033"/>
          <w:kern w:val="36"/>
          <w:sz w:val="36"/>
          <w:szCs w:val="36"/>
          <w:bdr w:val="none" w:sz="0" w:space="0" w:color="auto" w:frame="1"/>
          <w14:ligatures w14:val="none"/>
        </w:rPr>
        <w:t>I</w:t>
      </w:r>
      <w:r w:rsidR="005B10E8" w:rsidRPr="005B10E8">
        <w:rPr>
          <w:rFonts w:ascii="Roboto" w:eastAsia="Times New Roman" w:hAnsi="Roboto" w:cs="Times New Roman"/>
          <w:b/>
          <w:bCs/>
          <w:i/>
          <w:iCs/>
          <w:color w:val="CC0033"/>
          <w:kern w:val="36"/>
          <w:sz w:val="36"/>
          <w:szCs w:val="36"/>
          <w:bdr w:val="none" w:sz="0" w:space="0" w:color="auto" w:frame="1"/>
          <w14:ligatures w14:val="none"/>
        </w:rPr>
        <w:t xml:space="preserve">nternational </w:t>
      </w:r>
      <w:r w:rsidRPr="00984A1F">
        <w:rPr>
          <w:rFonts w:ascii="Roboto" w:eastAsia="Times New Roman" w:hAnsi="Roboto" w:cs="Times New Roman"/>
          <w:b/>
          <w:bCs/>
          <w:i/>
          <w:iCs/>
          <w:color w:val="CC0033"/>
          <w:kern w:val="36"/>
          <w:sz w:val="36"/>
          <w:szCs w:val="36"/>
          <w:bdr w:val="none" w:sz="0" w:space="0" w:color="auto" w:frame="1"/>
          <w14:ligatures w14:val="none"/>
        </w:rPr>
        <w:t>J</w:t>
      </w:r>
      <w:r w:rsidR="005B10E8" w:rsidRPr="005B10E8">
        <w:rPr>
          <w:rFonts w:ascii="Roboto" w:eastAsia="Times New Roman" w:hAnsi="Roboto" w:cs="Times New Roman"/>
          <w:b/>
          <w:bCs/>
          <w:i/>
          <w:iCs/>
          <w:color w:val="CC0033"/>
          <w:kern w:val="36"/>
          <w:sz w:val="36"/>
          <w:szCs w:val="36"/>
          <w:bdr w:val="none" w:sz="0" w:space="0" w:color="auto" w:frame="1"/>
          <w14:ligatures w14:val="none"/>
        </w:rPr>
        <w:t xml:space="preserve">ournal for </w:t>
      </w:r>
      <w:r w:rsidRPr="00984A1F">
        <w:rPr>
          <w:rFonts w:ascii="Roboto" w:eastAsia="Times New Roman" w:hAnsi="Roboto" w:cs="Times New Roman"/>
          <w:b/>
          <w:bCs/>
          <w:i/>
          <w:iCs/>
          <w:color w:val="CC0033"/>
          <w:kern w:val="36"/>
          <w:sz w:val="36"/>
          <w:szCs w:val="36"/>
          <w:bdr w:val="none" w:sz="0" w:space="0" w:color="auto" w:frame="1"/>
          <w14:ligatures w14:val="none"/>
        </w:rPr>
        <w:t>C</w:t>
      </w:r>
      <w:r w:rsidR="005B10E8" w:rsidRPr="005B10E8">
        <w:rPr>
          <w:rFonts w:ascii="Roboto" w:eastAsia="Times New Roman" w:hAnsi="Roboto" w:cs="Times New Roman"/>
          <w:b/>
          <w:bCs/>
          <w:i/>
          <w:iCs/>
          <w:color w:val="CC0033"/>
          <w:kern w:val="36"/>
          <w:sz w:val="36"/>
          <w:szCs w:val="36"/>
          <w:bdr w:val="none" w:sz="0" w:space="0" w:color="auto" w:frame="1"/>
          <w14:ligatures w14:val="none"/>
        </w:rPr>
        <w:t xml:space="preserve">ourt </w:t>
      </w:r>
      <w:r w:rsidRPr="00984A1F">
        <w:rPr>
          <w:rFonts w:ascii="Roboto" w:eastAsia="Times New Roman" w:hAnsi="Roboto" w:cs="Times New Roman"/>
          <w:b/>
          <w:bCs/>
          <w:i/>
          <w:iCs/>
          <w:color w:val="CC0033"/>
          <w:kern w:val="36"/>
          <w:sz w:val="36"/>
          <w:szCs w:val="36"/>
          <w:bdr w:val="none" w:sz="0" w:space="0" w:color="auto" w:frame="1"/>
          <w14:ligatures w14:val="none"/>
        </w:rPr>
        <w:t>A</w:t>
      </w:r>
      <w:r w:rsidR="005B10E8" w:rsidRPr="005B10E8">
        <w:rPr>
          <w:rFonts w:ascii="Roboto" w:eastAsia="Times New Roman" w:hAnsi="Roboto" w:cs="Times New Roman"/>
          <w:b/>
          <w:bCs/>
          <w:i/>
          <w:iCs/>
          <w:color w:val="CC0033"/>
          <w:kern w:val="36"/>
          <w:sz w:val="36"/>
          <w:szCs w:val="36"/>
          <w:bdr w:val="none" w:sz="0" w:space="0" w:color="auto" w:frame="1"/>
          <w14:ligatures w14:val="none"/>
        </w:rPr>
        <w:t>dministration</w:t>
      </w:r>
      <w:r w:rsidRPr="00984A1F">
        <w:rPr>
          <w:rFonts w:ascii="Roboto" w:eastAsia="Times New Roman" w:hAnsi="Roboto" w:cs="Times New Roman"/>
          <w:b/>
          <w:bCs/>
          <w:color w:val="CC0033"/>
          <w:kern w:val="36"/>
          <w:sz w:val="36"/>
          <w:szCs w:val="36"/>
          <w:bdr w:val="none" w:sz="0" w:space="0" w:color="auto" w:frame="1"/>
          <w14:ligatures w14:val="none"/>
        </w:rPr>
        <w:t xml:space="preserve"> </w:t>
      </w:r>
      <w:r w:rsidR="005B10E8">
        <w:rPr>
          <w:rFonts w:ascii="Roboto" w:eastAsia="Times New Roman" w:hAnsi="Roboto" w:cs="Times New Roman"/>
          <w:b/>
          <w:bCs/>
          <w:color w:val="CC0033"/>
          <w:kern w:val="36"/>
          <w:sz w:val="36"/>
          <w:szCs w:val="36"/>
          <w:bdr w:val="none" w:sz="0" w:space="0" w:color="auto" w:frame="1"/>
          <w14:ligatures w14:val="none"/>
        </w:rPr>
        <w:t xml:space="preserve">(IJCA) </w:t>
      </w:r>
      <w:r w:rsidRPr="00984A1F">
        <w:rPr>
          <w:rFonts w:ascii="Roboto" w:eastAsia="Times New Roman" w:hAnsi="Roboto" w:cs="Times New Roman"/>
          <w:b/>
          <w:bCs/>
          <w:color w:val="CC0033"/>
          <w:kern w:val="36"/>
          <w:sz w:val="36"/>
          <w:szCs w:val="36"/>
          <w:bdr w:val="none" w:sz="0" w:space="0" w:color="auto" w:frame="1"/>
          <w14:ligatures w14:val="none"/>
        </w:rPr>
        <w:t>Author Guidelines</w:t>
      </w:r>
    </w:p>
    <w:p w14:paraId="54B9123E" w14:textId="77777777" w:rsidR="000E78BD" w:rsidRDefault="000E78BD" w:rsidP="00984A1F">
      <w:pPr>
        <w:pStyle w:val="Heading1"/>
        <w:spacing w:before="0" w:beforeAutospacing="0" w:after="0" w:afterAutospacing="0"/>
        <w:rPr>
          <w:rFonts w:ascii="Roboto" w:hAnsi="Roboto"/>
          <w:smallCaps/>
          <w:color w:val="000000"/>
          <w:kern w:val="0"/>
          <w:sz w:val="24"/>
          <w:szCs w:val="24"/>
        </w:rPr>
      </w:pPr>
    </w:p>
    <w:p w14:paraId="0ECDE62B" w14:textId="454962A9" w:rsidR="000E78BD" w:rsidRDefault="000E78BD" w:rsidP="00984A1F">
      <w:pPr>
        <w:pStyle w:val="Heading1"/>
        <w:spacing w:before="0" w:beforeAutospacing="0" w:after="0" w:afterAutospacing="0"/>
        <w:rPr>
          <w:rFonts w:ascii="Roboto" w:hAnsi="Roboto"/>
          <w:smallCaps/>
          <w:color w:val="000000"/>
          <w:kern w:val="0"/>
          <w:sz w:val="24"/>
          <w:szCs w:val="24"/>
        </w:rPr>
      </w:pPr>
      <w:r>
        <w:rPr>
          <w:rFonts w:ascii="Roboto" w:hAnsi="Roboto"/>
          <w:smallCaps/>
          <w:color w:val="000000"/>
          <w:kern w:val="0"/>
          <w:sz w:val="24"/>
          <w:szCs w:val="24"/>
        </w:rPr>
        <w:t>Categories of Articles:</w:t>
      </w:r>
    </w:p>
    <w:p w14:paraId="46366C65" w14:textId="7CB4BC53" w:rsidR="000E78BD" w:rsidRDefault="000E78BD" w:rsidP="00984A1F">
      <w:pPr>
        <w:pStyle w:val="Heading1"/>
        <w:spacing w:before="0" w:beforeAutospacing="0" w:after="0" w:afterAutospacing="0"/>
        <w:rPr>
          <w:rFonts w:ascii="Roboto" w:hAnsi="Roboto"/>
          <w:b w:val="0"/>
          <w:bCs w:val="0"/>
          <w:color w:val="000000"/>
          <w:kern w:val="0"/>
          <w:sz w:val="24"/>
          <w:szCs w:val="24"/>
        </w:rPr>
      </w:pPr>
      <w:r>
        <w:rPr>
          <w:rFonts w:ascii="Roboto" w:hAnsi="Roboto"/>
          <w:b w:val="0"/>
          <w:bCs w:val="0"/>
          <w:color w:val="000000"/>
          <w:kern w:val="0"/>
          <w:sz w:val="24"/>
          <w:szCs w:val="24"/>
        </w:rPr>
        <w:t xml:space="preserve">The </w:t>
      </w:r>
      <w:r w:rsidRPr="006914E8">
        <w:rPr>
          <w:rFonts w:ascii="Roboto" w:hAnsi="Roboto"/>
          <w:b w:val="0"/>
          <w:bCs w:val="0"/>
          <w:i/>
          <w:iCs/>
          <w:color w:val="000000"/>
          <w:kern w:val="0"/>
          <w:sz w:val="24"/>
          <w:szCs w:val="24"/>
        </w:rPr>
        <w:t>International Journal for Court Administration</w:t>
      </w:r>
      <w:r>
        <w:rPr>
          <w:rFonts w:ascii="Roboto" w:hAnsi="Roboto"/>
          <w:b w:val="0"/>
          <w:bCs w:val="0"/>
          <w:color w:val="000000"/>
          <w:kern w:val="0"/>
          <w:sz w:val="24"/>
          <w:szCs w:val="24"/>
        </w:rPr>
        <w:t xml:space="preserve"> publishes two categories of </w:t>
      </w:r>
      <w:r w:rsidR="006914E8">
        <w:rPr>
          <w:rFonts w:ascii="Roboto" w:hAnsi="Roboto"/>
          <w:b w:val="0"/>
          <w:bCs w:val="0"/>
          <w:color w:val="000000"/>
          <w:kern w:val="0"/>
          <w:sz w:val="24"/>
          <w:szCs w:val="24"/>
        </w:rPr>
        <w:t xml:space="preserve">substantive </w:t>
      </w:r>
      <w:r>
        <w:rPr>
          <w:rFonts w:ascii="Roboto" w:hAnsi="Roboto"/>
          <w:b w:val="0"/>
          <w:bCs w:val="0"/>
          <w:color w:val="000000"/>
          <w:kern w:val="0"/>
          <w:sz w:val="24"/>
          <w:szCs w:val="24"/>
        </w:rPr>
        <w:t xml:space="preserve">articles referred to as </w:t>
      </w:r>
      <w:r w:rsidRPr="006914E8">
        <w:rPr>
          <w:rFonts w:ascii="Roboto" w:hAnsi="Roboto"/>
          <w:b w:val="0"/>
          <w:bCs w:val="0"/>
          <w:i/>
          <w:iCs/>
          <w:color w:val="000000"/>
          <w:kern w:val="0"/>
          <w:sz w:val="24"/>
          <w:szCs w:val="24"/>
        </w:rPr>
        <w:t>Academic</w:t>
      </w:r>
      <w:r>
        <w:rPr>
          <w:rFonts w:ascii="Roboto" w:hAnsi="Roboto"/>
          <w:b w:val="0"/>
          <w:bCs w:val="0"/>
          <w:color w:val="000000"/>
          <w:kern w:val="0"/>
          <w:sz w:val="24"/>
          <w:szCs w:val="24"/>
        </w:rPr>
        <w:t xml:space="preserve"> and </w:t>
      </w:r>
      <w:r w:rsidRPr="006914E8">
        <w:rPr>
          <w:rFonts w:ascii="Roboto" w:hAnsi="Roboto"/>
          <w:b w:val="0"/>
          <w:bCs w:val="0"/>
          <w:i/>
          <w:iCs/>
          <w:color w:val="000000"/>
          <w:kern w:val="0"/>
          <w:sz w:val="24"/>
          <w:szCs w:val="24"/>
        </w:rPr>
        <w:t>Professional</w:t>
      </w:r>
      <w:r w:rsidR="006914E8">
        <w:rPr>
          <w:rFonts w:ascii="Roboto" w:hAnsi="Roboto"/>
          <w:b w:val="0"/>
          <w:bCs w:val="0"/>
          <w:i/>
          <w:iCs/>
          <w:color w:val="000000"/>
          <w:kern w:val="0"/>
          <w:sz w:val="24"/>
          <w:szCs w:val="24"/>
        </w:rPr>
        <w:t xml:space="preserve">.  </w:t>
      </w:r>
      <w:r w:rsidR="006914E8">
        <w:rPr>
          <w:rFonts w:ascii="Roboto" w:hAnsi="Roboto"/>
          <w:b w:val="0"/>
          <w:bCs w:val="0"/>
          <w:color w:val="000000"/>
          <w:kern w:val="0"/>
          <w:sz w:val="24"/>
          <w:szCs w:val="24"/>
        </w:rPr>
        <w:t xml:space="preserve">The </w:t>
      </w:r>
      <w:r w:rsidR="006914E8">
        <w:rPr>
          <w:rFonts w:ascii="Roboto" w:hAnsi="Roboto"/>
          <w:b w:val="0"/>
          <w:bCs w:val="0"/>
          <w:i/>
          <w:iCs/>
          <w:color w:val="000000"/>
          <w:kern w:val="0"/>
          <w:sz w:val="24"/>
          <w:szCs w:val="24"/>
        </w:rPr>
        <w:t>Journal</w:t>
      </w:r>
      <w:r w:rsidR="006914E8">
        <w:rPr>
          <w:rFonts w:ascii="Roboto" w:hAnsi="Roboto"/>
          <w:b w:val="0"/>
          <w:bCs w:val="0"/>
          <w:color w:val="000000"/>
          <w:kern w:val="0"/>
          <w:sz w:val="24"/>
          <w:szCs w:val="24"/>
        </w:rPr>
        <w:t xml:space="preserve"> also publishes reviews of recently </w:t>
      </w:r>
      <w:r w:rsidR="00A24708">
        <w:rPr>
          <w:rFonts w:ascii="Roboto" w:hAnsi="Roboto"/>
          <w:b w:val="0"/>
          <w:bCs w:val="0"/>
          <w:color w:val="000000"/>
          <w:kern w:val="0"/>
          <w:sz w:val="24"/>
          <w:szCs w:val="24"/>
        </w:rPr>
        <w:t xml:space="preserve">published </w:t>
      </w:r>
      <w:r w:rsidR="006914E8">
        <w:rPr>
          <w:rFonts w:ascii="Roboto" w:hAnsi="Roboto"/>
          <w:b w:val="0"/>
          <w:bCs w:val="0"/>
          <w:color w:val="000000"/>
          <w:kern w:val="0"/>
          <w:sz w:val="24"/>
          <w:szCs w:val="24"/>
        </w:rPr>
        <w:t xml:space="preserve">books that focus on justice system institutions on the local, national, regional such as those of the EU and </w:t>
      </w:r>
      <w:r w:rsidR="00D52907">
        <w:rPr>
          <w:rFonts w:ascii="Roboto" w:hAnsi="Roboto"/>
          <w:b w:val="0"/>
          <w:bCs w:val="0"/>
          <w:color w:val="000000"/>
          <w:kern w:val="0"/>
          <w:sz w:val="24"/>
          <w:szCs w:val="24"/>
        </w:rPr>
        <w:t>Africa,</w:t>
      </w:r>
      <w:r w:rsidR="006914E8">
        <w:rPr>
          <w:rFonts w:ascii="Roboto" w:hAnsi="Roboto"/>
          <w:b w:val="0"/>
          <w:bCs w:val="0"/>
          <w:color w:val="000000"/>
          <w:kern w:val="0"/>
          <w:sz w:val="24"/>
          <w:szCs w:val="24"/>
        </w:rPr>
        <w:t xml:space="preserve"> </w:t>
      </w:r>
      <w:r w:rsidR="00D52907">
        <w:rPr>
          <w:rFonts w:ascii="Roboto" w:hAnsi="Roboto"/>
          <w:b w:val="0"/>
          <w:bCs w:val="0"/>
          <w:color w:val="000000"/>
          <w:kern w:val="0"/>
          <w:sz w:val="24"/>
          <w:szCs w:val="24"/>
        </w:rPr>
        <w:t>and</w:t>
      </w:r>
      <w:r w:rsidR="006914E8">
        <w:rPr>
          <w:rFonts w:ascii="Roboto" w:hAnsi="Roboto"/>
          <w:b w:val="0"/>
          <w:bCs w:val="0"/>
          <w:color w:val="000000"/>
          <w:kern w:val="0"/>
          <w:sz w:val="24"/>
          <w:szCs w:val="24"/>
        </w:rPr>
        <w:t xml:space="preserve"> international, as the</w:t>
      </w:r>
      <w:r w:rsidR="00D52907">
        <w:rPr>
          <w:rFonts w:ascii="Roboto" w:hAnsi="Roboto"/>
          <w:b w:val="0"/>
          <w:bCs w:val="0"/>
          <w:color w:val="000000"/>
          <w:kern w:val="0"/>
          <w:sz w:val="24"/>
          <w:szCs w:val="24"/>
        </w:rPr>
        <w:t xml:space="preserve"> International Criminal Court.</w:t>
      </w:r>
      <w:r w:rsidR="006914E8">
        <w:rPr>
          <w:rFonts w:ascii="Roboto" w:hAnsi="Roboto"/>
          <w:b w:val="0"/>
          <w:bCs w:val="0"/>
          <w:i/>
          <w:iCs/>
          <w:color w:val="000000"/>
          <w:kern w:val="0"/>
          <w:sz w:val="24"/>
          <w:szCs w:val="24"/>
        </w:rPr>
        <w:t xml:space="preserve">  </w:t>
      </w:r>
      <w:r>
        <w:rPr>
          <w:rFonts w:ascii="Roboto" w:hAnsi="Roboto"/>
          <w:b w:val="0"/>
          <w:bCs w:val="0"/>
          <w:color w:val="000000"/>
          <w:kern w:val="0"/>
          <w:sz w:val="24"/>
          <w:szCs w:val="24"/>
        </w:rPr>
        <w:t xml:space="preserve">  </w:t>
      </w:r>
    </w:p>
    <w:p w14:paraId="7C22427C" w14:textId="77777777" w:rsidR="000E78BD" w:rsidRDefault="000E78BD" w:rsidP="00984A1F">
      <w:pPr>
        <w:pStyle w:val="Heading1"/>
        <w:spacing w:before="0" w:beforeAutospacing="0" w:after="0" w:afterAutospacing="0"/>
        <w:rPr>
          <w:rFonts w:ascii="Roboto" w:hAnsi="Roboto"/>
          <w:b w:val="0"/>
          <w:bCs w:val="0"/>
          <w:color w:val="000000"/>
          <w:kern w:val="0"/>
          <w:sz w:val="24"/>
          <w:szCs w:val="24"/>
        </w:rPr>
      </w:pPr>
    </w:p>
    <w:p w14:paraId="22C1D895" w14:textId="3D85D46E" w:rsidR="000E78BD" w:rsidRDefault="000E78BD" w:rsidP="000E78BD">
      <w:pPr>
        <w:pStyle w:val="Heading1"/>
        <w:spacing w:before="0" w:beforeAutospacing="0" w:after="0" w:afterAutospacing="0"/>
        <w:ind w:left="720" w:right="720"/>
        <w:rPr>
          <w:rFonts w:ascii="Roboto" w:hAnsi="Roboto"/>
          <w:b w:val="0"/>
          <w:bCs w:val="0"/>
          <w:color w:val="000000"/>
          <w:kern w:val="0"/>
          <w:sz w:val="24"/>
          <w:szCs w:val="24"/>
        </w:rPr>
      </w:pPr>
      <w:r w:rsidRPr="000E78BD">
        <w:rPr>
          <w:rFonts w:ascii="Roboto" w:hAnsi="Roboto"/>
          <w:color w:val="000000"/>
          <w:kern w:val="0"/>
          <w:sz w:val="24"/>
          <w:szCs w:val="24"/>
        </w:rPr>
        <w:t>Academic articles</w:t>
      </w:r>
      <w:r>
        <w:rPr>
          <w:rFonts w:ascii="Roboto" w:hAnsi="Roboto"/>
          <w:b w:val="0"/>
          <w:bCs w:val="0"/>
          <w:color w:val="000000"/>
          <w:kern w:val="0"/>
          <w:sz w:val="24"/>
          <w:szCs w:val="24"/>
        </w:rPr>
        <w:t xml:space="preserve"> are typically prepared by persons engaged in </w:t>
      </w:r>
      <w:r w:rsidR="006914E8">
        <w:rPr>
          <w:rFonts w:ascii="Roboto" w:hAnsi="Roboto"/>
          <w:b w:val="0"/>
          <w:bCs w:val="0"/>
          <w:color w:val="000000"/>
          <w:kern w:val="0"/>
          <w:sz w:val="24"/>
          <w:szCs w:val="24"/>
        </w:rPr>
        <w:t xml:space="preserve">-- </w:t>
      </w:r>
      <w:r>
        <w:rPr>
          <w:rFonts w:ascii="Roboto" w:hAnsi="Roboto"/>
          <w:b w:val="0"/>
          <w:bCs w:val="0"/>
          <w:color w:val="000000"/>
          <w:kern w:val="0"/>
          <w:sz w:val="24"/>
          <w:szCs w:val="24"/>
        </w:rPr>
        <w:t xml:space="preserve">or retired from positions in </w:t>
      </w:r>
      <w:r w:rsidR="006914E8">
        <w:rPr>
          <w:rFonts w:ascii="Roboto" w:hAnsi="Roboto"/>
          <w:b w:val="0"/>
          <w:bCs w:val="0"/>
          <w:color w:val="000000"/>
          <w:kern w:val="0"/>
          <w:sz w:val="24"/>
          <w:szCs w:val="24"/>
        </w:rPr>
        <w:t xml:space="preserve">-- </w:t>
      </w:r>
      <w:r>
        <w:rPr>
          <w:rFonts w:ascii="Roboto" w:hAnsi="Roboto"/>
          <w:b w:val="0"/>
          <w:bCs w:val="0"/>
          <w:color w:val="000000"/>
          <w:kern w:val="0"/>
          <w:sz w:val="24"/>
          <w:szCs w:val="24"/>
        </w:rPr>
        <w:t xml:space="preserve">institutions of higher education, research centers, </w:t>
      </w:r>
      <w:r w:rsidR="006914E8">
        <w:rPr>
          <w:rFonts w:ascii="Roboto" w:hAnsi="Roboto"/>
          <w:b w:val="0"/>
          <w:bCs w:val="0"/>
          <w:color w:val="000000"/>
          <w:kern w:val="0"/>
          <w:sz w:val="24"/>
          <w:szCs w:val="24"/>
        </w:rPr>
        <w:t xml:space="preserve">think tanks, </w:t>
      </w:r>
      <w:r>
        <w:rPr>
          <w:rFonts w:ascii="Roboto" w:hAnsi="Roboto"/>
          <w:b w:val="0"/>
          <w:bCs w:val="0"/>
          <w:color w:val="000000"/>
          <w:kern w:val="0"/>
          <w:sz w:val="24"/>
          <w:szCs w:val="24"/>
        </w:rPr>
        <w:t xml:space="preserve">etc.  They frequently report on </w:t>
      </w:r>
      <w:r w:rsidR="006914E8">
        <w:rPr>
          <w:rFonts w:ascii="Roboto" w:hAnsi="Roboto"/>
          <w:b w:val="0"/>
          <w:bCs w:val="0"/>
          <w:color w:val="000000"/>
          <w:kern w:val="0"/>
          <w:sz w:val="24"/>
          <w:szCs w:val="24"/>
        </w:rPr>
        <w:t xml:space="preserve">their </w:t>
      </w:r>
      <w:r>
        <w:rPr>
          <w:rFonts w:ascii="Roboto" w:hAnsi="Roboto"/>
          <w:b w:val="0"/>
          <w:bCs w:val="0"/>
          <w:color w:val="000000"/>
          <w:kern w:val="0"/>
          <w:sz w:val="24"/>
          <w:szCs w:val="24"/>
        </w:rPr>
        <w:t>applied research</w:t>
      </w:r>
      <w:r w:rsidR="006914E8">
        <w:rPr>
          <w:rFonts w:ascii="Roboto" w:hAnsi="Roboto"/>
          <w:b w:val="0"/>
          <w:bCs w:val="0"/>
          <w:color w:val="000000"/>
          <w:kern w:val="0"/>
          <w:sz w:val="24"/>
          <w:szCs w:val="24"/>
        </w:rPr>
        <w:t xml:space="preserve"> findings</w:t>
      </w:r>
      <w:r>
        <w:rPr>
          <w:rFonts w:ascii="Roboto" w:hAnsi="Roboto"/>
          <w:b w:val="0"/>
          <w:bCs w:val="0"/>
          <w:color w:val="000000"/>
          <w:kern w:val="0"/>
          <w:sz w:val="24"/>
          <w:szCs w:val="24"/>
        </w:rPr>
        <w:t xml:space="preserve"> in a relevant justice- or court-related field.  The</w:t>
      </w:r>
      <w:r w:rsidR="006914E8">
        <w:rPr>
          <w:rFonts w:ascii="Roboto" w:hAnsi="Roboto"/>
          <w:b w:val="0"/>
          <w:bCs w:val="0"/>
          <w:color w:val="000000"/>
          <w:kern w:val="0"/>
          <w:sz w:val="24"/>
          <w:szCs w:val="24"/>
        </w:rPr>
        <w:t xml:space="preserve"> articles </w:t>
      </w:r>
      <w:r>
        <w:rPr>
          <w:rFonts w:ascii="Roboto" w:hAnsi="Roboto"/>
          <w:b w:val="0"/>
          <w:bCs w:val="0"/>
          <w:color w:val="000000"/>
          <w:kern w:val="0"/>
          <w:sz w:val="24"/>
          <w:szCs w:val="24"/>
        </w:rPr>
        <w:t>are footnoted according to standard academic publishing protocols with references to works cited and compiled research results.</w:t>
      </w:r>
    </w:p>
    <w:p w14:paraId="13205E46" w14:textId="77777777" w:rsidR="00362D76" w:rsidRDefault="00362D76" w:rsidP="000E78BD">
      <w:pPr>
        <w:pStyle w:val="Heading1"/>
        <w:spacing w:before="0" w:beforeAutospacing="0" w:after="0" w:afterAutospacing="0"/>
        <w:ind w:left="720" w:right="720"/>
        <w:rPr>
          <w:rFonts w:ascii="Roboto" w:hAnsi="Roboto"/>
          <w:b w:val="0"/>
          <w:bCs w:val="0"/>
          <w:color w:val="000000"/>
          <w:kern w:val="0"/>
          <w:sz w:val="24"/>
          <w:szCs w:val="24"/>
        </w:rPr>
      </w:pPr>
    </w:p>
    <w:p w14:paraId="73863726" w14:textId="77777777" w:rsidR="00D52907" w:rsidRDefault="00362D76" w:rsidP="000E78BD">
      <w:pPr>
        <w:pStyle w:val="Heading1"/>
        <w:spacing w:before="0" w:beforeAutospacing="0" w:after="0" w:afterAutospacing="0"/>
        <w:ind w:left="720" w:right="720"/>
        <w:rPr>
          <w:rFonts w:ascii="Roboto" w:hAnsi="Roboto"/>
          <w:b w:val="0"/>
          <w:bCs w:val="0"/>
          <w:color w:val="000000"/>
          <w:kern w:val="0"/>
          <w:sz w:val="24"/>
          <w:szCs w:val="24"/>
        </w:rPr>
      </w:pPr>
      <w:r>
        <w:rPr>
          <w:rFonts w:ascii="Roboto" w:hAnsi="Roboto"/>
          <w:color w:val="000000"/>
          <w:kern w:val="0"/>
          <w:sz w:val="24"/>
          <w:szCs w:val="24"/>
        </w:rPr>
        <w:t xml:space="preserve">Professional articles </w:t>
      </w:r>
      <w:r>
        <w:rPr>
          <w:rFonts w:ascii="Roboto" w:hAnsi="Roboto"/>
          <w:b w:val="0"/>
          <w:bCs w:val="0"/>
          <w:color w:val="000000"/>
          <w:kern w:val="0"/>
          <w:sz w:val="24"/>
          <w:szCs w:val="24"/>
        </w:rPr>
        <w:t>are typically prepared by professionals employed in a justice- or court-related institution whose business it is to facilitate the administration of justice.</w:t>
      </w:r>
      <w:r w:rsidR="006914E8">
        <w:rPr>
          <w:rFonts w:ascii="Roboto" w:hAnsi="Roboto"/>
          <w:b w:val="0"/>
          <w:bCs w:val="0"/>
          <w:color w:val="000000"/>
          <w:kern w:val="0"/>
          <w:sz w:val="24"/>
          <w:szCs w:val="24"/>
        </w:rPr>
        <w:t xml:space="preserve">  Journal editors particularly encourage prospective authors with practical experience in managing and operating such stakeholder institutions to submit articles dealing with practical challenges and issues related to the administration of justice. </w:t>
      </w:r>
    </w:p>
    <w:p w14:paraId="2F443D66" w14:textId="77777777" w:rsidR="00D52907" w:rsidRDefault="00D52907" w:rsidP="000E78BD">
      <w:pPr>
        <w:pStyle w:val="Heading1"/>
        <w:spacing w:before="0" w:beforeAutospacing="0" w:after="0" w:afterAutospacing="0"/>
        <w:ind w:left="720" w:right="720"/>
        <w:rPr>
          <w:rFonts w:ascii="Roboto" w:hAnsi="Roboto"/>
          <w:b w:val="0"/>
          <w:bCs w:val="0"/>
          <w:color w:val="000000"/>
          <w:kern w:val="0"/>
          <w:sz w:val="24"/>
          <w:szCs w:val="24"/>
        </w:rPr>
      </w:pPr>
    </w:p>
    <w:p w14:paraId="4F590CEE" w14:textId="541C2C3A" w:rsidR="00D52907" w:rsidRPr="00D52907" w:rsidRDefault="00D52907" w:rsidP="00D52907">
      <w:pPr>
        <w:ind w:left="720"/>
        <w:jc w:val="both"/>
        <w:rPr>
          <w:rFonts w:ascii="Roboto" w:hAnsi="Roboto"/>
        </w:rPr>
      </w:pPr>
      <w:r w:rsidRPr="0053693D">
        <w:rPr>
          <w:rFonts w:ascii="Roboto" w:hAnsi="Roboto"/>
          <w:b/>
          <w:bCs/>
        </w:rPr>
        <w:t xml:space="preserve">Book reviews </w:t>
      </w:r>
      <w:r w:rsidRPr="00D52907">
        <w:rPr>
          <w:rFonts w:ascii="Roboto" w:hAnsi="Roboto"/>
        </w:rPr>
        <w:t>of recent books on relevant topics related to judicial, court and justice system</w:t>
      </w:r>
      <w:r w:rsidR="0053693D">
        <w:rPr>
          <w:rFonts w:ascii="Roboto" w:hAnsi="Roboto"/>
        </w:rPr>
        <w:t xml:space="preserve"> institutions</w:t>
      </w:r>
      <w:r w:rsidRPr="00D52907">
        <w:rPr>
          <w:rFonts w:ascii="Roboto" w:hAnsi="Roboto"/>
        </w:rPr>
        <w:t xml:space="preserve"> on the local, </w:t>
      </w:r>
      <w:r w:rsidR="0053693D" w:rsidRPr="00D52907">
        <w:rPr>
          <w:rFonts w:ascii="Roboto" w:hAnsi="Roboto"/>
        </w:rPr>
        <w:t>national,</w:t>
      </w:r>
      <w:r w:rsidRPr="00D52907">
        <w:rPr>
          <w:rFonts w:ascii="Roboto" w:hAnsi="Roboto"/>
        </w:rPr>
        <w:t xml:space="preserve"> </w:t>
      </w:r>
      <w:r w:rsidR="0053693D">
        <w:rPr>
          <w:rFonts w:ascii="Roboto" w:hAnsi="Roboto"/>
        </w:rPr>
        <w:t xml:space="preserve">regional, </w:t>
      </w:r>
      <w:r w:rsidRPr="00D52907">
        <w:rPr>
          <w:rFonts w:ascii="Roboto" w:hAnsi="Roboto"/>
        </w:rPr>
        <w:t xml:space="preserve">and international levels.  Books </w:t>
      </w:r>
      <w:r w:rsidR="0053693D">
        <w:rPr>
          <w:rFonts w:ascii="Roboto" w:hAnsi="Roboto"/>
        </w:rPr>
        <w:t>discussing</w:t>
      </w:r>
      <w:r w:rsidRPr="00D52907">
        <w:rPr>
          <w:rFonts w:ascii="Roboto" w:hAnsi="Roboto"/>
        </w:rPr>
        <w:t xml:space="preserve"> how such systems handle jurisdictional conflicts, human rights, contemporary legal issues, court system management, etc., will be considered.</w:t>
      </w:r>
      <w:r w:rsidR="0053693D">
        <w:rPr>
          <w:rFonts w:ascii="Roboto" w:hAnsi="Roboto"/>
        </w:rPr>
        <w:t xml:space="preserve">  Reviews of books advancing conspiracy theories, extremist views, mistruths, etc</w:t>
      </w:r>
      <w:r w:rsidR="00B97A97">
        <w:rPr>
          <w:rFonts w:ascii="Roboto" w:hAnsi="Roboto"/>
        </w:rPr>
        <w:t>.</w:t>
      </w:r>
      <w:r w:rsidR="0053693D">
        <w:rPr>
          <w:rFonts w:ascii="Roboto" w:hAnsi="Roboto"/>
        </w:rPr>
        <w:t xml:space="preserve"> will not be considered and should not be submitted for review.</w:t>
      </w:r>
    </w:p>
    <w:p w14:paraId="0C7F0932" w14:textId="4F47833B" w:rsidR="00D52907" w:rsidRPr="00B97A97" w:rsidRDefault="00D52907" w:rsidP="00B97A97">
      <w:pPr>
        <w:jc w:val="both"/>
        <w:rPr>
          <w:rFonts w:ascii="Roboto" w:hAnsi="Roboto"/>
        </w:rPr>
      </w:pPr>
    </w:p>
    <w:p w14:paraId="1273F594" w14:textId="77777777" w:rsidR="00D52907" w:rsidRPr="00B97A97" w:rsidRDefault="00D52907" w:rsidP="00D52907">
      <w:pPr>
        <w:pStyle w:val="Heading1"/>
        <w:spacing w:before="0" w:beforeAutospacing="0" w:after="0" w:afterAutospacing="0"/>
        <w:ind w:right="720"/>
        <w:rPr>
          <w:rFonts w:ascii="Roboto" w:hAnsi="Roboto"/>
          <w:b w:val="0"/>
          <w:bCs w:val="0"/>
          <w:smallCaps/>
          <w:color w:val="000000"/>
          <w:kern w:val="0"/>
          <w:sz w:val="24"/>
          <w:szCs w:val="24"/>
        </w:rPr>
      </w:pPr>
      <w:r w:rsidRPr="00B97A97">
        <w:rPr>
          <w:rFonts w:ascii="Roboto" w:hAnsi="Roboto"/>
          <w:smallCaps/>
          <w:color w:val="000000"/>
          <w:kern w:val="0"/>
          <w:sz w:val="24"/>
          <w:szCs w:val="24"/>
        </w:rPr>
        <w:t>Original Work</w:t>
      </w:r>
      <w:r w:rsidRPr="00B97A97">
        <w:rPr>
          <w:rFonts w:ascii="Roboto" w:hAnsi="Roboto"/>
          <w:b w:val="0"/>
          <w:bCs w:val="0"/>
          <w:smallCaps/>
          <w:color w:val="000000"/>
          <w:kern w:val="0"/>
          <w:sz w:val="24"/>
          <w:szCs w:val="24"/>
        </w:rPr>
        <w:t>:</w:t>
      </w:r>
    </w:p>
    <w:p w14:paraId="69DBB36F" w14:textId="01DBEBF1" w:rsidR="00046B4C" w:rsidRDefault="00D52907" w:rsidP="00B97A97">
      <w:pPr>
        <w:pStyle w:val="Heading1"/>
        <w:spacing w:before="0" w:beforeAutospacing="0" w:after="0" w:afterAutospacing="0"/>
        <w:rPr>
          <w:rFonts w:ascii="Roboto" w:hAnsi="Roboto"/>
          <w:b w:val="0"/>
          <w:bCs w:val="0"/>
          <w:color w:val="000000"/>
          <w:kern w:val="0"/>
          <w:sz w:val="24"/>
          <w:szCs w:val="24"/>
        </w:rPr>
      </w:pPr>
      <w:r>
        <w:rPr>
          <w:rFonts w:ascii="Roboto" w:hAnsi="Roboto"/>
          <w:b w:val="0"/>
          <w:bCs w:val="0"/>
          <w:color w:val="000000"/>
          <w:kern w:val="0"/>
          <w:sz w:val="24"/>
          <w:szCs w:val="24"/>
        </w:rPr>
        <w:t xml:space="preserve">As a matter of long-standing policy, the </w:t>
      </w:r>
      <w:r>
        <w:rPr>
          <w:rFonts w:ascii="Roboto" w:hAnsi="Roboto"/>
          <w:b w:val="0"/>
          <w:bCs w:val="0"/>
          <w:i/>
          <w:iCs/>
          <w:color w:val="000000"/>
          <w:kern w:val="0"/>
          <w:sz w:val="24"/>
          <w:szCs w:val="24"/>
        </w:rPr>
        <w:t xml:space="preserve">Journal </w:t>
      </w:r>
      <w:r>
        <w:rPr>
          <w:rFonts w:ascii="Roboto" w:hAnsi="Roboto"/>
          <w:b w:val="0"/>
          <w:bCs w:val="0"/>
          <w:color w:val="000000"/>
          <w:kern w:val="0"/>
          <w:sz w:val="24"/>
          <w:szCs w:val="24"/>
        </w:rPr>
        <w:t>publishes only original work</w:t>
      </w:r>
      <w:r w:rsidR="00A24708">
        <w:rPr>
          <w:rFonts w:ascii="Roboto" w:hAnsi="Roboto"/>
          <w:b w:val="0"/>
          <w:bCs w:val="0"/>
          <w:color w:val="000000"/>
          <w:kern w:val="0"/>
          <w:sz w:val="24"/>
          <w:szCs w:val="24"/>
        </w:rPr>
        <w:t>s</w:t>
      </w:r>
      <w:r>
        <w:rPr>
          <w:rFonts w:ascii="Roboto" w:hAnsi="Roboto"/>
          <w:b w:val="0"/>
          <w:bCs w:val="0"/>
          <w:color w:val="000000"/>
          <w:kern w:val="0"/>
          <w:sz w:val="24"/>
          <w:szCs w:val="24"/>
        </w:rPr>
        <w:t>.</w:t>
      </w:r>
      <w:r w:rsidR="00B97A97">
        <w:rPr>
          <w:rFonts w:ascii="Roboto" w:hAnsi="Roboto"/>
          <w:b w:val="0"/>
          <w:bCs w:val="0"/>
          <w:color w:val="000000"/>
          <w:kern w:val="0"/>
          <w:sz w:val="24"/>
          <w:szCs w:val="24"/>
        </w:rPr>
        <w:t xml:space="preserve">  </w:t>
      </w:r>
      <w:r>
        <w:rPr>
          <w:rFonts w:ascii="Roboto" w:hAnsi="Roboto"/>
          <w:b w:val="0"/>
          <w:bCs w:val="0"/>
          <w:color w:val="000000"/>
          <w:kern w:val="0"/>
          <w:sz w:val="24"/>
          <w:szCs w:val="24"/>
        </w:rPr>
        <w:t xml:space="preserve">Authors of articles </w:t>
      </w:r>
      <w:r w:rsidR="00B97A97">
        <w:rPr>
          <w:rFonts w:ascii="Roboto" w:hAnsi="Roboto"/>
          <w:b w:val="0"/>
          <w:bCs w:val="0"/>
          <w:color w:val="000000"/>
          <w:kern w:val="0"/>
          <w:sz w:val="24"/>
          <w:szCs w:val="24"/>
        </w:rPr>
        <w:t xml:space="preserve">previously </w:t>
      </w:r>
      <w:r>
        <w:rPr>
          <w:rFonts w:ascii="Roboto" w:hAnsi="Roboto"/>
          <w:b w:val="0"/>
          <w:bCs w:val="0"/>
          <w:color w:val="000000"/>
          <w:kern w:val="0"/>
          <w:sz w:val="24"/>
          <w:szCs w:val="24"/>
        </w:rPr>
        <w:t xml:space="preserve">published elsewhere in other journals or books </w:t>
      </w:r>
      <w:r w:rsidR="00B97A97">
        <w:rPr>
          <w:rFonts w:ascii="Roboto" w:hAnsi="Roboto"/>
          <w:b w:val="0"/>
          <w:bCs w:val="0"/>
          <w:color w:val="000000"/>
          <w:kern w:val="0"/>
          <w:sz w:val="24"/>
          <w:szCs w:val="24"/>
        </w:rPr>
        <w:t xml:space="preserve">should not submit them to the </w:t>
      </w:r>
      <w:r w:rsidR="00B97A97" w:rsidRPr="00B97A97">
        <w:rPr>
          <w:rFonts w:ascii="Roboto" w:hAnsi="Roboto"/>
          <w:b w:val="0"/>
          <w:bCs w:val="0"/>
          <w:i/>
          <w:iCs/>
          <w:color w:val="000000"/>
          <w:kern w:val="0"/>
          <w:sz w:val="24"/>
          <w:szCs w:val="24"/>
        </w:rPr>
        <w:t xml:space="preserve">Journal </w:t>
      </w:r>
      <w:r w:rsidR="00B97A97" w:rsidRPr="00B97A97">
        <w:rPr>
          <w:rFonts w:ascii="Roboto" w:hAnsi="Roboto"/>
          <w:b w:val="0"/>
          <w:bCs w:val="0"/>
          <w:color w:val="000000"/>
          <w:kern w:val="0"/>
          <w:sz w:val="24"/>
          <w:szCs w:val="24"/>
        </w:rPr>
        <w:t>for consideration</w:t>
      </w:r>
      <w:r w:rsidR="00B97A97">
        <w:rPr>
          <w:rFonts w:ascii="Roboto" w:hAnsi="Roboto"/>
          <w:b w:val="0"/>
          <w:bCs w:val="0"/>
          <w:color w:val="000000"/>
          <w:kern w:val="0"/>
          <w:sz w:val="24"/>
          <w:szCs w:val="24"/>
        </w:rPr>
        <w:t>.</w:t>
      </w:r>
      <w:r w:rsidR="006914E8">
        <w:rPr>
          <w:rFonts w:ascii="Roboto" w:hAnsi="Roboto"/>
          <w:b w:val="0"/>
          <w:bCs w:val="0"/>
          <w:color w:val="000000"/>
          <w:kern w:val="0"/>
          <w:sz w:val="24"/>
          <w:szCs w:val="24"/>
        </w:rPr>
        <w:t xml:space="preserve"> </w:t>
      </w:r>
    </w:p>
    <w:p w14:paraId="33E02808" w14:textId="77777777" w:rsidR="00046B4C" w:rsidRDefault="00046B4C" w:rsidP="00B97A97">
      <w:pPr>
        <w:pStyle w:val="Heading1"/>
        <w:spacing w:before="0" w:beforeAutospacing="0" w:after="0" w:afterAutospacing="0"/>
        <w:rPr>
          <w:rFonts w:ascii="Roboto" w:hAnsi="Roboto"/>
          <w:b w:val="0"/>
          <w:bCs w:val="0"/>
          <w:color w:val="000000"/>
          <w:kern w:val="0"/>
          <w:sz w:val="24"/>
          <w:szCs w:val="24"/>
        </w:rPr>
      </w:pPr>
    </w:p>
    <w:p w14:paraId="6B684AF8" w14:textId="5CB2389A" w:rsidR="00046B4C" w:rsidRDefault="00046B4C" w:rsidP="00B97A97">
      <w:pPr>
        <w:pStyle w:val="Heading1"/>
        <w:spacing w:before="0" w:beforeAutospacing="0" w:after="0" w:afterAutospacing="0"/>
        <w:rPr>
          <w:rFonts w:ascii="Roboto" w:hAnsi="Roboto"/>
          <w:smallCaps/>
          <w:color w:val="000000"/>
          <w:kern w:val="0"/>
          <w:sz w:val="24"/>
          <w:szCs w:val="24"/>
        </w:rPr>
      </w:pPr>
      <w:r w:rsidRPr="00046B4C">
        <w:rPr>
          <w:rFonts w:ascii="Roboto" w:hAnsi="Roboto"/>
          <w:smallCaps/>
          <w:color w:val="000000"/>
          <w:kern w:val="0"/>
          <w:sz w:val="24"/>
          <w:szCs w:val="24"/>
        </w:rPr>
        <w:t>Book Review</w:t>
      </w:r>
      <w:r>
        <w:rPr>
          <w:rFonts w:ascii="Roboto" w:hAnsi="Roboto"/>
          <w:smallCaps/>
          <w:color w:val="000000"/>
          <w:kern w:val="0"/>
          <w:sz w:val="24"/>
          <w:szCs w:val="24"/>
        </w:rPr>
        <w:t xml:space="preserve"> Submissions</w:t>
      </w:r>
      <w:r w:rsidRPr="00046B4C">
        <w:rPr>
          <w:rFonts w:ascii="Roboto" w:hAnsi="Roboto"/>
          <w:smallCaps/>
          <w:color w:val="000000"/>
          <w:kern w:val="0"/>
          <w:sz w:val="24"/>
          <w:szCs w:val="24"/>
        </w:rPr>
        <w:t>:</w:t>
      </w:r>
    </w:p>
    <w:p w14:paraId="1B110122" w14:textId="6F59163A" w:rsidR="00046B4C" w:rsidRPr="00D52907" w:rsidRDefault="00046B4C" w:rsidP="00046B4C">
      <w:pPr>
        <w:jc w:val="both"/>
        <w:rPr>
          <w:rFonts w:ascii="Roboto" w:hAnsi="Roboto"/>
        </w:rPr>
      </w:pPr>
      <w:r w:rsidRPr="00D52907">
        <w:rPr>
          <w:rFonts w:ascii="Roboto" w:hAnsi="Roboto"/>
        </w:rPr>
        <w:t xml:space="preserve">All book reviews should be prepared in </w:t>
      </w:r>
      <w:r>
        <w:rPr>
          <w:rFonts w:ascii="Roboto" w:hAnsi="Roboto"/>
        </w:rPr>
        <w:t>in compliance</w:t>
      </w:r>
      <w:r w:rsidRPr="00D52907">
        <w:rPr>
          <w:rFonts w:ascii="Roboto" w:hAnsi="Roboto"/>
        </w:rPr>
        <w:t xml:space="preserve"> with </w:t>
      </w:r>
      <w:r>
        <w:rPr>
          <w:rFonts w:ascii="Roboto" w:hAnsi="Roboto"/>
        </w:rPr>
        <w:t>the</w:t>
      </w:r>
      <w:r w:rsidRPr="00D52907">
        <w:rPr>
          <w:rFonts w:ascii="Roboto" w:hAnsi="Roboto"/>
        </w:rPr>
        <w:t xml:space="preserve"> author guidelines.  Reviewers should make every effort to be fair, objective, and informative to ensure that readers have a useful and helpful summary of the work being reviewed.</w:t>
      </w:r>
    </w:p>
    <w:p w14:paraId="766544B3" w14:textId="77777777" w:rsidR="00046B4C" w:rsidRPr="00D52907" w:rsidRDefault="00046B4C" w:rsidP="00046B4C">
      <w:pPr>
        <w:jc w:val="both"/>
        <w:rPr>
          <w:rFonts w:ascii="Roboto" w:hAnsi="Roboto"/>
        </w:rPr>
      </w:pPr>
      <w:r w:rsidRPr="00D52907">
        <w:rPr>
          <w:rFonts w:ascii="Roboto" w:hAnsi="Roboto"/>
        </w:rPr>
        <w:t xml:space="preserve"> </w:t>
      </w:r>
    </w:p>
    <w:p w14:paraId="26096E95" w14:textId="77777777" w:rsidR="00046B4C" w:rsidRPr="00D52907" w:rsidRDefault="00046B4C" w:rsidP="00046B4C">
      <w:pPr>
        <w:jc w:val="both"/>
        <w:rPr>
          <w:rFonts w:ascii="Roboto" w:hAnsi="Roboto"/>
        </w:rPr>
      </w:pPr>
      <w:r w:rsidRPr="00D52907">
        <w:rPr>
          <w:rFonts w:ascii="Roboto" w:hAnsi="Roboto"/>
        </w:rPr>
        <w:t>In drafting a book review, authors should, within reason, consider the following:</w:t>
      </w:r>
    </w:p>
    <w:p w14:paraId="52E3FECD" w14:textId="77777777" w:rsidR="00046B4C" w:rsidRPr="00D52907" w:rsidRDefault="00046B4C" w:rsidP="00046B4C">
      <w:pPr>
        <w:numPr>
          <w:ilvl w:val="0"/>
          <w:numId w:val="2"/>
        </w:numPr>
        <w:contextualSpacing/>
        <w:jc w:val="both"/>
        <w:rPr>
          <w:rFonts w:ascii="Roboto" w:hAnsi="Roboto"/>
        </w:rPr>
      </w:pPr>
      <w:r w:rsidRPr="00D52907">
        <w:rPr>
          <w:rFonts w:ascii="Roboto" w:hAnsi="Roboto"/>
        </w:rPr>
        <w:lastRenderedPageBreak/>
        <w:t xml:space="preserve">Briefly summarize the book’s intended audience, main purpose, originality and topics </w:t>
      </w:r>
      <w:proofErr w:type="gramStart"/>
      <w:r w:rsidRPr="00D52907">
        <w:rPr>
          <w:rFonts w:ascii="Roboto" w:hAnsi="Roboto"/>
        </w:rPr>
        <w:t>covered;</w:t>
      </w:r>
      <w:proofErr w:type="gramEnd"/>
    </w:p>
    <w:p w14:paraId="0FB2F2EA" w14:textId="77777777" w:rsidR="00046B4C" w:rsidRPr="00D52907" w:rsidRDefault="00046B4C" w:rsidP="00046B4C">
      <w:pPr>
        <w:numPr>
          <w:ilvl w:val="0"/>
          <w:numId w:val="2"/>
        </w:numPr>
        <w:contextualSpacing/>
        <w:jc w:val="both"/>
        <w:rPr>
          <w:rFonts w:ascii="Roboto" w:hAnsi="Roboto"/>
        </w:rPr>
      </w:pPr>
      <w:r w:rsidRPr="00D52907">
        <w:rPr>
          <w:rFonts w:ascii="Roboto" w:hAnsi="Roboto"/>
        </w:rPr>
        <w:t xml:space="preserve">Critically analyze how effectively those topics are </w:t>
      </w:r>
      <w:proofErr w:type="gramStart"/>
      <w:r w:rsidRPr="00D52907">
        <w:rPr>
          <w:rFonts w:ascii="Roboto" w:hAnsi="Roboto"/>
        </w:rPr>
        <w:t>presented;</w:t>
      </w:r>
      <w:proofErr w:type="gramEnd"/>
    </w:p>
    <w:p w14:paraId="5F1DB8D2" w14:textId="77777777" w:rsidR="00046B4C" w:rsidRPr="00D52907" w:rsidRDefault="00046B4C" w:rsidP="00046B4C">
      <w:pPr>
        <w:numPr>
          <w:ilvl w:val="0"/>
          <w:numId w:val="2"/>
        </w:numPr>
        <w:contextualSpacing/>
        <w:jc w:val="both"/>
        <w:rPr>
          <w:rFonts w:ascii="Roboto" w:hAnsi="Roboto"/>
        </w:rPr>
      </w:pPr>
      <w:r w:rsidRPr="00D52907">
        <w:rPr>
          <w:rFonts w:ascii="Roboto" w:hAnsi="Roboto"/>
        </w:rPr>
        <w:t xml:space="preserve">Describe whether the book’s stated purposes/objectives are met; what are its main contributions to theory, policy and </w:t>
      </w:r>
      <w:proofErr w:type="gramStart"/>
      <w:r w:rsidRPr="00D52907">
        <w:rPr>
          <w:rFonts w:ascii="Roboto" w:hAnsi="Roboto"/>
        </w:rPr>
        <w:t>practice;</w:t>
      </w:r>
      <w:proofErr w:type="gramEnd"/>
    </w:p>
    <w:p w14:paraId="12484AE0" w14:textId="77777777" w:rsidR="00046B4C" w:rsidRPr="00D52907" w:rsidRDefault="00046B4C" w:rsidP="00046B4C">
      <w:pPr>
        <w:numPr>
          <w:ilvl w:val="0"/>
          <w:numId w:val="2"/>
        </w:numPr>
        <w:contextualSpacing/>
        <w:jc w:val="both"/>
        <w:rPr>
          <w:rFonts w:ascii="Roboto" w:hAnsi="Roboto"/>
        </w:rPr>
      </w:pPr>
      <w:r w:rsidRPr="00D52907">
        <w:rPr>
          <w:rFonts w:ascii="Roboto" w:hAnsi="Roboto"/>
        </w:rPr>
        <w:t xml:space="preserve">Where possible, compare the content with that of other books in the same field of </w:t>
      </w:r>
      <w:proofErr w:type="gramStart"/>
      <w:r w:rsidRPr="00D52907">
        <w:rPr>
          <w:rFonts w:ascii="Roboto" w:hAnsi="Roboto"/>
        </w:rPr>
        <w:t>research;</w:t>
      </w:r>
      <w:proofErr w:type="gramEnd"/>
    </w:p>
    <w:p w14:paraId="7A6D2D24" w14:textId="77777777" w:rsidR="00046B4C" w:rsidRPr="00D52907" w:rsidRDefault="00046B4C" w:rsidP="00046B4C">
      <w:pPr>
        <w:numPr>
          <w:ilvl w:val="0"/>
          <w:numId w:val="2"/>
        </w:numPr>
        <w:contextualSpacing/>
        <w:jc w:val="both"/>
        <w:rPr>
          <w:rFonts w:ascii="Roboto" w:hAnsi="Roboto"/>
        </w:rPr>
      </w:pPr>
      <w:r w:rsidRPr="00D52907">
        <w:rPr>
          <w:rFonts w:ascii="Roboto" w:hAnsi="Roboto"/>
        </w:rPr>
        <w:t xml:space="preserve">Assess the quality of the research, source diversity and reliability and whether it fills an existing gap and sufficiently supports its </w:t>
      </w:r>
      <w:proofErr w:type="gramStart"/>
      <w:r w:rsidRPr="00D52907">
        <w:rPr>
          <w:rFonts w:ascii="Roboto" w:hAnsi="Roboto"/>
        </w:rPr>
        <w:t>claims;</w:t>
      </w:r>
      <w:proofErr w:type="gramEnd"/>
    </w:p>
    <w:p w14:paraId="4969C001" w14:textId="77777777" w:rsidR="00046B4C" w:rsidRPr="00D52907" w:rsidRDefault="00046B4C" w:rsidP="00046B4C">
      <w:pPr>
        <w:numPr>
          <w:ilvl w:val="0"/>
          <w:numId w:val="2"/>
        </w:numPr>
        <w:contextualSpacing/>
        <w:jc w:val="both"/>
        <w:rPr>
          <w:rFonts w:ascii="Roboto" w:hAnsi="Roboto"/>
        </w:rPr>
      </w:pPr>
      <w:r w:rsidRPr="00D52907">
        <w:rPr>
          <w:rFonts w:ascii="Roboto" w:hAnsi="Roboto"/>
        </w:rPr>
        <w:t xml:space="preserve">Review the primary arguments and how persuasive they </w:t>
      </w:r>
      <w:proofErr w:type="gramStart"/>
      <w:r w:rsidRPr="00D52907">
        <w:rPr>
          <w:rFonts w:ascii="Roboto" w:hAnsi="Roboto"/>
        </w:rPr>
        <w:t>are;</w:t>
      </w:r>
      <w:proofErr w:type="gramEnd"/>
    </w:p>
    <w:p w14:paraId="78F7BF00" w14:textId="77777777" w:rsidR="00046B4C" w:rsidRPr="00D52907" w:rsidRDefault="00046B4C" w:rsidP="00046B4C">
      <w:pPr>
        <w:numPr>
          <w:ilvl w:val="0"/>
          <w:numId w:val="2"/>
        </w:numPr>
        <w:contextualSpacing/>
        <w:jc w:val="both"/>
        <w:rPr>
          <w:rFonts w:ascii="Roboto" w:hAnsi="Roboto"/>
        </w:rPr>
      </w:pPr>
      <w:r w:rsidRPr="00D52907">
        <w:rPr>
          <w:rFonts w:ascii="Roboto" w:hAnsi="Roboto"/>
        </w:rPr>
        <w:t xml:space="preserve">Identify the audiences likely to benefit from reading the </w:t>
      </w:r>
      <w:proofErr w:type="gramStart"/>
      <w:r w:rsidRPr="00D52907">
        <w:rPr>
          <w:rFonts w:ascii="Roboto" w:hAnsi="Roboto"/>
        </w:rPr>
        <w:t>book;</w:t>
      </w:r>
      <w:proofErr w:type="gramEnd"/>
    </w:p>
    <w:p w14:paraId="6ECE1C7C" w14:textId="0EF22EEC" w:rsidR="00362D76" w:rsidRPr="005B10E8" w:rsidRDefault="00046B4C" w:rsidP="00374EEF">
      <w:pPr>
        <w:numPr>
          <w:ilvl w:val="0"/>
          <w:numId w:val="2"/>
        </w:numPr>
        <w:contextualSpacing/>
        <w:jc w:val="both"/>
        <w:rPr>
          <w:rFonts w:ascii="Roboto" w:hAnsi="Roboto"/>
          <w:smallCaps/>
          <w:color w:val="000000"/>
          <w:kern w:val="0"/>
        </w:rPr>
      </w:pPr>
      <w:r w:rsidRPr="005B10E8">
        <w:rPr>
          <w:rFonts w:ascii="Roboto" w:hAnsi="Roboto"/>
        </w:rPr>
        <w:t xml:space="preserve">Suggest, if appropriate, what would have made the book more useful to </w:t>
      </w:r>
      <w:proofErr w:type="gramStart"/>
      <w:r w:rsidRPr="005B10E8">
        <w:rPr>
          <w:rFonts w:ascii="Roboto" w:hAnsi="Roboto"/>
        </w:rPr>
        <w:t>readers;</w:t>
      </w:r>
      <w:proofErr w:type="gramEnd"/>
      <w:r w:rsidR="00362D76" w:rsidRPr="005B10E8">
        <w:rPr>
          <w:rFonts w:ascii="Roboto" w:hAnsi="Roboto"/>
          <w:smallCaps/>
          <w:color w:val="000000"/>
          <w:kern w:val="0"/>
        </w:rPr>
        <w:t xml:space="preserve">  </w:t>
      </w:r>
    </w:p>
    <w:p w14:paraId="6235C232" w14:textId="77777777" w:rsidR="000E78BD" w:rsidRDefault="000E78BD" w:rsidP="000E78BD">
      <w:pPr>
        <w:pStyle w:val="Heading1"/>
        <w:spacing w:before="0" w:beforeAutospacing="0" w:after="0" w:afterAutospacing="0"/>
        <w:ind w:left="720" w:right="720"/>
        <w:rPr>
          <w:rFonts w:ascii="Roboto" w:hAnsi="Roboto"/>
          <w:b w:val="0"/>
          <w:bCs w:val="0"/>
          <w:color w:val="000000"/>
          <w:kern w:val="0"/>
          <w:sz w:val="24"/>
          <w:szCs w:val="24"/>
        </w:rPr>
      </w:pPr>
    </w:p>
    <w:p w14:paraId="79BF558E" w14:textId="16945CCE" w:rsidR="000E78BD" w:rsidRPr="000E78BD" w:rsidRDefault="000E78BD" w:rsidP="00984A1F">
      <w:pPr>
        <w:pStyle w:val="Heading1"/>
        <w:spacing w:before="0" w:beforeAutospacing="0" w:after="0" w:afterAutospacing="0"/>
        <w:rPr>
          <w:rFonts w:ascii="Roboto" w:hAnsi="Roboto"/>
          <w:smallCaps/>
          <w:color w:val="000000"/>
          <w:kern w:val="0"/>
          <w:sz w:val="24"/>
          <w:szCs w:val="24"/>
        </w:rPr>
      </w:pPr>
      <w:r w:rsidRPr="000E78BD">
        <w:rPr>
          <w:rFonts w:ascii="Roboto" w:hAnsi="Roboto"/>
          <w:smallCaps/>
          <w:color w:val="000000"/>
          <w:kern w:val="0"/>
          <w:sz w:val="24"/>
          <w:szCs w:val="24"/>
        </w:rPr>
        <w:t>Submission and Review Process:</w:t>
      </w:r>
    </w:p>
    <w:p w14:paraId="7D71B114" w14:textId="249505EA" w:rsidR="00046B4C" w:rsidRDefault="00B97A97" w:rsidP="00984A1F">
      <w:pPr>
        <w:pStyle w:val="Heading1"/>
        <w:spacing w:before="0" w:beforeAutospacing="0" w:after="0" w:afterAutospacing="0"/>
        <w:rPr>
          <w:rFonts w:ascii="Roboto" w:hAnsi="Roboto"/>
          <w:b w:val="0"/>
          <w:bCs w:val="0"/>
          <w:color w:val="000000"/>
          <w:kern w:val="0"/>
          <w:sz w:val="24"/>
          <w:szCs w:val="24"/>
        </w:rPr>
      </w:pPr>
      <w:r>
        <w:rPr>
          <w:rFonts w:ascii="Roboto" w:hAnsi="Roboto"/>
          <w:b w:val="0"/>
          <w:bCs w:val="0"/>
          <w:color w:val="000000"/>
          <w:kern w:val="0"/>
          <w:sz w:val="24"/>
          <w:szCs w:val="24"/>
        </w:rPr>
        <w:t xml:space="preserve">Submissions should be prepared </w:t>
      </w:r>
      <w:r w:rsidRPr="00B97A97">
        <w:rPr>
          <w:rFonts w:ascii="Roboto" w:hAnsi="Roboto"/>
          <w:b w:val="0"/>
          <w:bCs w:val="0"/>
          <w:color w:val="000000"/>
          <w:kern w:val="0"/>
          <w:sz w:val="24"/>
          <w:szCs w:val="24"/>
        </w:rPr>
        <w:t xml:space="preserve">in </w:t>
      </w:r>
      <w:r>
        <w:rPr>
          <w:rFonts w:ascii="Roboto" w:hAnsi="Roboto"/>
          <w:b w:val="0"/>
          <w:bCs w:val="0"/>
          <w:color w:val="000000"/>
          <w:kern w:val="0"/>
          <w:sz w:val="24"/>
          <w:szCs w:val="24"/>
        </w:rPr>
        <w:t xml:space="preserve">Microsoft </w:t>
      </w:r>
      <w:r w:rsidRPr="00B97A97">
        <w:rPr>
          <w:rFonts w:ascii="Roboto" w:hAnsi="Roboto"/>
          <w:b w:val="0"/>
          <w:bCs w:val="0"/>
          <w:color w:val="000000"/>
          <w:kern w:val="0"/>
          <w:sz w:val="24"/>
          <w:szCs w:val="24"/>
        </w:rPr>
        <w:t xml:space="preserve">Word </w:t>
      </w:r>
      <w:r w:rsidR="005B10E8">
        <w:rPr>
          <w:rFonts w:ascii="Roboto" w:hAnsi="Roboto"/>
          <w:b w:val="0"/>
          <w:bCs w:val="0"/>
          <w:color w:val="000000"/>
          <w:kern w:val="0"/>
          <w:sz w:val="24"/>
          <w:szCs w:val="24"/>
        </w:rPr>
        <w:t>(</w:t>
      </w:r>
      <w:r w:rsidR="004C3007">
        <w:rPr>
          <w:rFonts w:ascii="Roboto" w:hAnsi="Roboto"/>
          <w:b w:val="0"/>
          <w:bCs w:val="0"/>
          <w:color w:val="000000"/>
          <w:kern w:val="0"/>
          <w:sz w:val="24"/>
          <w:szCs w:val="24"/>
        </w:rPr>
        <w:t>M</w:t>
      </w:r>
      <w:r w:rsidR="005B10E8">
        <w:rPr>
          <w:rFonts w:ascii="Roboto" w:hAnsi="Roboto"/>
          <w:b w:val="0"/>
          <w:bCs w:val="0"/>
          <w:color w:val="000000"/>
          <w:kern w:val="0"/>
          <w:sz w:val="24"/>
          <w:szCs w:val="24"/>
        </w:rPr>
        <w:t xml:space="preserve">SWord) </w:t>
      </w:r>
      <w:r w:rsidRPr="00B97A97">
        <w:rPr>
          <w:rFonts w:ascii="Roboto" w:hAnsi="Roboto"/>
          <w:b w:val="0"/>
          <w:bCs w:val="0"/>
          <w:color w:val="000000"/>
          <w:kern w:val="0"/>
          <w:sz w:val="24"/>
          <w:szCs w:val="24"/>
        </w:rPr>
        <w:t xml:space="preserve">format in 12 pt Times New Roman font with 1.5 line spacing; footnotes should be in the same font in 10pt.  </w:t>
      </w:r>
      <w:r w:rsidR="00984A1F" w:rsidRPr="007D39B9">
        <w:rPr>
          <w:rFonts w:ascii="Roboto" w:hAnsi="Roboto"/>
          <w:b w:val="0"/>
          <w:bCs w:val="0"/>
          <w:color w:val="000000"/>
          <w:kern w:val="0"/>
          <w:sz w:val="24"/>
          <w:szCs w:val="24"/>
        </w:rPr>
        <w:t xml:space="preserve">Authors of </w:t>
      </w:r>
      <w:r w:rsidR="00984A1F" w:rsidRPr="00984A1F">
        <w:rPr>
          <w:rFonts w:ascii="Roboto" w:hAnsi="Roboto"/>
          <w:b w:val="0"/>
          <w:bCs w:val="0"/>
          <w:color w:val="000000"/>
          <w:kern w:val="0"/>
          <w:sz w:val="24"/>
          <w:szCs w:val="24"/>
        </w:rPr>
        <w:t xml:space="preserve">articles </w:t>
      </w:r>
      <w:r w:rsidR="00984A1F" w:rsidRPr="007D39B9">
        <w:rPr>
          <w:rFonts w:ascii="Roboto" w:hAnsi="Roboto"/>
          <w:b w:val="0"/>
          <w:bCs w:val="0"/>
          <w:color w:val="000000"/>
          <w:kern w:val="0"/>
          <w:sz w:val="24"/>
          <w:szCs w:val="24"/>
        </w:rPr>
        <w:t xml:space="preserve">intended </w:t>
      </w:r>
      <w:r w:rsidR="00984A1F" w:rsidRPr="00984A1F">
        <w:rPr>
          <w:rFonts w:ascii="Roboto" w:hAnsi="Roboto"/>
          <w:b w:val="0"/>
          <w:bCs w:val="0"/>
          <w:color w:val="000000"/>
          <w:kern w:val="0"/>
          <w:sz w:val="24"/>
          <w:szCs w:val="24"/>
        </w:rPr>
        <w:t>for consideration for publication in the </w:t>
      </w:r>
      <w:r w:rsidR="00984A1F" w:rsidRPr="00984A1F">
        <w:rPr>
          <w:rFonts w:ascii="Roboto" w:hAnsi="Roboto"/>
          <w:b w:val="0"/>
          <w:bCs w:val="0"/>
          <w:i/>
          <w:iCs/>
          <w:color w:val="000000"/>
          <w:kern w:val="0"/>
          <w:sz w:val="24"/>
          <w:szCs w:val="24"/>
          <w:bdr w:val="none" w:sz="0" w:space="0" w:color="auto" w:frame="1"/>
        </w:rPr>
        <w:t>Journal</w:t>
      </w:r>
      <w:r w:rsidR="00984A1F" w:rsidRPr="00984A1F">
        <w:rPr>
          <w:rFonts w:ascii="Roboto" w:hAnsi="Roboto"/>
          <w:b w:val="0"/>
          <w:bCs w:val="0"/>
          <w:color w:val="000000"/>
          <w:kern w:val="0"/>
          <w:sz w:val="24"/>
          <w:szCs w:val="24"/>
        </w:rPr>
        <w:t xml:space="preserve"> should </w:t>
      </w:r>
      <w:r w:rsidR="00984A1F" w:rsidRPr="007D39B9">
        <w:rPr>
          <w:rFonts w:ascii="Roboto" w:hAnsi="Roboto"/>
          <w:b w:val="0"/>
          <w:bCs w:val="0"/>
          <w:color w:val="000000"/>
          <w:kern w:val="0"/>
          <w:sz w:val="24"/>
          <w:szCs w:val="24"/>
        </w:rPr>
        <w:t>follow the instructions for automated submission into the Journal’s tracking system.</w:t>
      </w:r>
      <w:r w:rsidR="00046B4C">
        <w:rPr>
          <w:rFonts w:ascii="Roboto" w:hAnsi="Roboto"/>
          <w:b w:val="0"/>
          <w:bCs w:val="0"/>
          <w:color w:val="000000"/>
          <w:kern w:val="0"/>
          <w:sz w:val="24"/>
          <w:szCs w:val="24"/>
        </w:rPr>
        <w:t xml:space="preserve">  The MSWord file of the submission should be </w:t>
      </w:r>
      <w:r w:rsidR="005B10E8">
        <w:rPr>
          <w:rFonts w:ascii="Roboto" w:hAnsi="Roboto"/>
          <w:b w:val="0"/>
          <w:bCs w:val="0"/>
          <w:color w:val="000000"/>
          <w:kern w:val="0"/>
          <w:sz w:val="24"/>
          <w:szCs w:val="24"/>
        </w:rPr>
        <w:t>loaded</w:t>
      </w:r>
      <w:r w:rsidR="00046B4C">
        <w:rPr>
          <w:rFonts w:ascii="Roboto" w:hAnsi="Roboto"/>
          <w:b w:val="0"/>
          <w:bCs w:val="0"/>
          <w:color w:val="000000"/>
          <w:kern w:val="0"/>
          <w:sz w:val="24"/>
          <w:szCs w:val="24"/>
        </w:rPr>
        <w:t xml:space="preserve"> electronically into the </w:t>
      </w:r>
      <w:r w:rsidR="00046B4C">
        <w:rPr>
          <w:rFonts w:ascii="Roboto" w:hAnsi="Roboto"/>
          <w:b w:val="0"/>
          <w:bCs w:val="0"/>
          <w:i/>
          <w:iCs/>
          <w:color w:val="000000"/>
          <w:kern w:val="0"/>
          <w:sz w:val="24"/>
          <w:szCs w:val="24"/>
        </w:rPr>
        <w:t>Journal’s</w:t>
      </w:r>
      <w:r w:rsidR="00046B4C">
        <w:rPr>
          <w:rFonts w:ascii="Roboto" w:hAnsi="Roboto"/>
          <w:b w:val="0"/>
          <w:bCs w:val="0"/>
          <w:color w:val="000000"/>
          <w:kern w:val="0"/>
          <w:sz w:val="24"/>
          <w:szCs w:val="24"/>
        </w:rPr>
        <w:t xml:space="preserve"> tracking system</w:t>
      </w:r>
      <w:r w:rsidR="005B10E8">
        <w:rPr>
          <w:rFonts w:ascii="Roboto" w:hAnsi="Roboto"/>
          <w:b w:val="0"/>
          <w:bCs w:val="0"/>
          <w:color w:val="000000"/>
          <w:kern w:val="0"/>
          <w:sz w:val="24"/>
          <w:szCs w:val="24"/>
        </w:rPr>
        <w:t xml:space="preserve"> following the instructions</w:t>
      </w:r>
      <w:r w:rsidR="00046B4C">
        <w:rPr>
          <w:rFonts w:ascii="Roboto" w:hAnsi="Roboto"/>
          <w:b w:val="0"/>
          <w:bCs w:val="0"/>
          <w:color w:val="000000"/>
          <w:kern w:val="0"/>
          <w:sz w:val="24"/>
          <w:szCs w:val="24"/>
        </w:rPr>
        <w:t>.</w:t>
      </w:r>
      <w:r w:rsidR="00984A1F" w:rsidRPr="007D39B9">
        <w:rPr>
          <w:rFonts w:ascii="Roboto" w:hAnsi="Roboto"/>
          <w:b w:val="0"/>
          <w:bCs w:val="0"/>
          <w:color w:val="000000"/>
          <w:kern w:val="0"/>
          <w:sz w:val="24"/>
          <w:szCs w:val="24"/>
        </w:rPr>
        <w:t xml:space="preserve">  </w:t>
      </w:r>
    </w:p>
    <w:p w14:paraId="4B6358A8" w14:textId="77777777" w:rsidR="00046B4C" w:rsidRDefault="00046B4C" w:rsidP="00984A1F">
      <w:pPr>
        <w:pStyle w:val="Heading1"/>
        <w:spacing w:before="0" w:beforeAutospacing="0" w:after="0" w:afterAutospacing="0"/>
        <w:rPr>
          <w:rFonts w:ascii="Roboto" w:hAnsi="Roboto"/>
          <w:b w:val="0"/>
          <w:bCs w:val="0"/>
          <w:color w:val="000000"/>
          <w:kern w:val="0"/>
          <w:sz w:val="24"/>
          <w:szCs w:val="24"/>
        </w:rPr>
      </w:pPr>
    </w:p>
    <w:p w14:paraId="2E249E69" w14:textId="09C5B63C" w:rsidR="000E78BD" w:rsidRDefault="00984A1F" w:rsidP="00984A1F">
      <w:pPr>
        <w:pStyle w:val="Heading1"/>
        <w:spacing w:before="0" w:beforeAutospacing="0" w:after="0" w:afterAutospacing="0"/>
        <w:rPr>
          <w:rFonts w:ascii="Roboto" w:hAnsi="Roboto"/>
          <w:b w:val="0"/>
          <w:bCs w:val="0"/>
          <w:color w:val="000000"/>
          <w:kern w:val="0"/>
          <w:sz w:val="24"/>
          <w:szCs w:val="24"/>
        </w:rPr>
      </w:pPr>
      <w:r w:rsidRPr="007D39B9">
        <w:rPr>
          <w:rFonts w:ascii="Roboto" w:hAnsi="Roboto"/>
          <w:b w:val="0"/>
          <w:bCs w:val="0"/>
          <w:color w:val="000000"/>
          <w:kern w:val="0"/>
          <w:sz w:val="24"/>
          <w:szCs w:val="24"/>
        </w:rPr>
        <w:t xml:space="preserve">To </w:t>
      </w:r>
      <w:r w:rsidR="00046B4C">
        <w:rPr>
          <w:rFonts w:ascii="Roboto" w:hAnsi="Roboto"/>
          <w:b w:val="0"/>
          <w:bCs w:val="0"/>
          <w:color w:val="000000"/>
          <w:kern w:val="0"/>
          <w:sz w:val="24"/>
          <w:szCs w:val="24"/>
        </w:rPr>
        <w:t xml:space="preserve">begin the submission process, </w:t>
      </w:r>
      <w:r w:rsidRPr="007D39B9">
        <w:rPr>
          <w:rFonts w:ascii="Roboto" w:hAnsi="Roboto"/>
          <w:b w:val="0"/>
          <w:bCs w:val="0"/>
          <w:color w:val="000000"/>
          <w:kern w:val="0"/>
          <w:sz w:val="24"/>
          <w:szCs w:val="24"/>
        </w:rPr>
        <w:t xml:space="preserve">go to </w:t>
      </w:r>
      <w:hyperlink r:id="rId5" w:history="1">
        <w:r w:rsidRPr="007D39B9">
          <w:rPr>
            <w:rStyle w:val="Hyperlink"/>
            <w:rFonts w:ascii="Roboto" w:hAnsi="Roboto"/>
            <w:b w:val="0"/>
            <w:bCs w:val="0"/>
            <w:kern w:val="0"/>
            <w:sz w:val="24"/>
            <w:szCs w:val="24"/>
          </w:rPr>
          <w:t>https://iacajournal.org</w:t>
        </w:r>
      </w:hyperlink>
      <w:r w:rsidRPr="007D39B9">
        <w:rPr>
          <w:rFonts w:ascii="Roboto" w:hAnsi="Roboto"/>
          <w:b w:val="0"/>
          <w:bCs w:val="0"/>
          <w:color w:val="000000"/>
          <w:kern w:val="0"/>
          <w:sz w:val="24"/>
          <w:szCs w:val="24"/>
        </w:rPr>
        <w:t xml:space="preserve">  </w:t>
      </w:r>
      <w:r w:rsidR="00B97A97">
        <w:rPr>
          <w:rFonts w:ascii="Roboto" w:hAnsi="Roboto"/>
          <w:b w:val="0"/>
          <w:bCs w:val="0"/>
          <w:color w:val="000000"/>
          <w:kern w:val="0"/>
          <w:sz w:val="24"/>
          <w:szCs w:val="24"/>
        </w:rPr>
        <w:t xml:space="preserve"> </w:t>
      </w:r>
      <w:r w:rsidRPr="007D39B9">
        <w:rPr>
          <w:rFonts w:ascii="Roboto" w:hAnsi="Roboto"/>
          <w:b w:val="0"/>
          <w:bCs w:val="0"/>
          <w:color w:val="000000"/>
          <w:kern w:val="0"/>
          <w:sz w:val="24"/>
          <w:szCs w:val="24"/>
        </w:rPr>
        <w:t xml:space="preserve">Once </w:t>
      </w:r>
      <w:r w:rsidR="005B10E8">
        <w:rPr>
          <w:rFonts w:ascii="Roboto" w:hAnsi="Roboto"/>
          <w:b w:val="0"/>
          <w:bCs w:val="0"/>
          <w:color w:val="000000"/>
          <w:kern w:val="0"/>
          <w:sz w:val="24"/>
          <w:szCs w:val="24"/>
        </w:rPr>
        <w:t>on</w:t>
      </w:r>
      <w:r w:rsidRPr="007D39B9">
        <w:rPr>
          <w:rFonts w:ascii="Roboto" w:hAnsi="Roboto"/>
          <w:b w:val="0"/>
          <w:bCs w:val="0"/>
          <w:color w:val="000000"/>
          <w:kern w:val="0"/>
          <w:sz w:val="24"/>
          <w:szCs w:val="24"/>
        </w:rPr>
        <w:t xml:space="preserve"> the website, click on the black box in the upper righthand corner</w:t>
      </w:r>
      <w:r w:rsidR="00B97A97">
        <w:rPr>
          <w:rFonts w:ascii="Roboto" w:hAnsi="Roboto"/>
          <w:b w:val="0"/>
          <w:bCs w:val="0"/>
          <w:color w:val="000000"/>
          <w:kern w:val="0"/>
          <w:sz w:val="24"/>
          <w:szCs w:val="24"/>
        </w:rPr>
        <w:t xml:space="preserve"> and f</w:t>
      </w:r>
      <w:r w:rsidRPr="007D39B9">
        <w:rPr>
          <w:rFonts w:ascii="Roboto" w:hAnsi="Roboto"/>
          <w:b w:val="0"/>
          <w:bCs w:val="0"/>
          <w:color w:val="000000"/>
          <w:kern w:val="0"/>
          <w:sz w:val="24"/>
          <w:szCs w:val="24"/>
        </w:rPr>
        <w:t xml:space="preserve">ollow the step-by-step instructions.  </w:t>
      </w:r>
      <w:r w:rsidR="00B97A97">
        <w:rPr>
          <w:rFonts w:ascii="Roboto" w:hAnsi="Roboto"/>
          <w:b w:val="0"/>
          <w:bCs w:val="0"/>
          <w:color w:val="000000"/>
          <w:kern w:val="0"/>
          <w:sz w:val="24"/>
          <w:szCs w:val="24"/>
        </w:rPr>
        <w:t>A</w:t>
      </w:r>
      <w:r w:rsidRPr="007D39B9">
        <w:rPr>
          <w:rFonts w:ascii="Roboto" w:hAnsi="Roboto"/>
          <w:b w:val="0"/>
          <w:bCs w:val="0"/>
          <w:color w:val="000000"/>
          <w:kern w:val="0"/>
          <w:sz w:val="24"/>
          <w:szCs w:val="24"/>
        </w:rPr>
        <w:t xml:space="preserve"> </w:t>
      </w:r>
      <w:r w:rsidRPr="00B97A97">
        <w:rPr>
          <w:rFonts w:ascii="Roboto" w:hAnsi="Roboto"/>
          <w:b w:val="0"/>
          <w:bCs w:val="0"/>
          <w:i/>
          <w:iCs/>
          <w:color w:val="000000"/>
          <w:kern w:val="0"/>
          <w:sz w:val="24"/>
          <w:szCs w:val="24"/>
        </w:rPr>
        <w:t>Journal</w:t>
      </w:r>
      <w:r w:rsidRPr="007D39B9">
        <w:rPr>
          <w:rFonts w:ascii="Roboto" w:hAnsi="Roboto"/>
          <w:b w:val="0"/>
          <w:bCs w:val="0"/>
          <w:color w:val="000000"/>
          <w:kern w:val="0"/>
          <w:sz w:val="24"/>
          <w:szCs w:val="24"/>
        </w:rPr>
        <w:t xml:space="preserve"> Co-Managing Editor will peruse the submission for content</w:t>
      </w:r>
      <w:r w:rsidR="007D39B9" w:rsidRPr="007D39B9">
        <w:rPr>
          <w:rFonts w:ascii="Roboto" w:hAnsi="Roboto"/>
          <w:b w:val="0"/>
          <w:bCs w:val="0"/>
          <w:color w:val="000000"/>
          <w:kern w:val="0"/>
          <w:sz w:val="24"/>
          <w:szCs w:val="24"/>
        </w:rPr>
        <w:t>,</w:t>
      </w:r>
      <w:r w:rsidRPr="007D39B9">
        <w:rPr>
          <w:rFonts w:ascii="Roboto" w:hAnsi="Roboto"/>
          <w:b w:val="0"/>
          <w:bCs w:val="0"/>
          <w:color w:val="000000"/>
          <w:kern w:val="0"/>
          <w:sz w:val="24"/>
          <w:szCs w:val="24"/>
        </w:rPr>
        <w:t xml:space="preserve"> </w:t>
      </w:r>
      <w:r w:rsidR="007D39B9" w:rsidRPr="007D39B9">
        <w:rPr>
          <w:rFonts w:ascii="Roboto" w:hAnsi="Roboto"/>
          <w:b w:val="0"/>
          <w:bCs w:val="0"/>
          <w:color w:val="000000"/>
          <w:kern w:val="0"/>
          <w:sz w:val="24"/>
          <w:szCs w:val="24"/>
        </w:rPr>
        <w:t xml:space="preserve">organization, </w:t>
      </w:r>
      <w:r w:rsidRPr="007D39B9">
        <w:rPr>
          <w:rFonts w:ascii="Roboto" w:hAnsi="Roboto"/>
          <w:b w:val="0"/>
          <w:bCs w:val="0"/>
          <w:color w:val="000000"/>
          <w:kern w:val="0"/>
          <w:sz w:val="24"/>
          <w:szCs w:val="24"/>
        </w:rPr>
        <w:t xml:space="preserve">and writing quality.  </w:t>
      </w:r>
      <w:r w:rsidR="007D39B9">
        <w:rPr>
          <w:rFonts w:ascii="Roboto" w:hAnsi="Roboto"/>
          <w:b w:val="0"/>
          <w:bCs w:val="0"/>
          <w:color w:val="000000"/>
          <w:kern w:val="0"/>
          <w:sz w:val="24"/>
          <w:szCs w:val="24"/>
        </w:rPr>
        <w:t xml:space="preserve">If the article does not fall within the scope and purpose of the Journal, </w:t>
      </w:r>
      <w:r w:rsidR="002F06B9">
        <w:rPr>
          <w:rFonts w:ascii="Roboto" w:hAnsi="Roboto"/>
          <w:b w:val="0"/>
          <w:bCs w:val="0"/>
          <w:color w:val="000000"/>
          <w:kern w:val="0"/>
          <w:sz w:val="24"/>
          <w:szCs w:val="24"/>
        </w:rPr>
        <w:t>the author will be</w:t>
      </w:r>
      <w:r w:rsidR="007D39B9">
        <w:rPr>
          <w:rFonts w:ascii="Roboto" w:hAnsi="Roboto"/>
          <w:b w:val="0"/>
          <w:bCs w:val="0"/>
          <w:color w:val="000000"/>
          <w:kern w:val="0"/>
          <w:sz w:val="24"/>
          <w:szCs w:val="24"/>
        </w:rPr>
        <w:t xml:space="preserve"> notif</w:t>
      </w:r>
      <w:r w:rsidR="002F06B9">
        <w:rPr>
          <w:rFonts w:ascii="Roboto" w:hAnsi="Roboto"/>
          <w:b w:val="0"/>
          <w:bCs w:val="0"/>
          <w:color w:val="000000"/>
          <w:kern w:val="0"/>
          <w:sz w:val="24"/>
          <w:szCs w:val="24"/>
        </w:rPr>
        <w:t xml:space="preserve">ied.  </w:t>
      </w:r>
      <w:r w:rsidRPr="007D39B9">
        <w:rPr>
          <w:rFonts w:ascii="Roboto" w:hAnsi="Roboto"/>
          <w:b w:val="0"/>
          <w:bCs w:val="0"/>
          <w:color w:val="000000"/>
          <w:kern w:val="0"/>
          <w:sz w:val="24"/>
          <w:szCs w:val="24"/>
        </w:rPr>
        <w:t>If the article merits further consideration, they will assign it for a blind review to one of the Journal’s editors who will read and assess it, then prepare an anonymous evaluation</w:t>
      </w:r>
      <w:r w:rsidR="007D39B9" w:rsidRPr="007D39B9">
        <w:rPr>
          <w:rFonts w:ascii="Roboto" w:hAnsi="Roboto"/>
          <w:b w:val="0"/>
          <w:bCs w:val="0"/>
          <w:color w:val="000000"/>
          <w:kern w:val="0"/>
          <w:sz w:val="24"/>
          <w:szCs w:val="24"/>
        </w:rPr>
        <w:t xml:space="preserve"> and recommend whether the article merits publication</w:t>
      </w:r>
      <w:r w:rsidR="007D39B9">
        <w:rPr>
          <w:rFonts w:ascii="Roboto" w:hAnsi="Roboto"/>
          <w:b w:val="0"/>
          <w:bCs w:val="0"/>
          <w:color w:val="000000"/>
          <w:kern w:val="0"/>
          <w:sz w:val="24"/>
          <w:szCs w:val="24"/>
        </w:rPr>
        <w:t xml:space="preserve">.  The reviewer will conclude one of the following: </w:t>
      </w:r>
    </w:p>
    <w:p w14:paraId="25F2DCF3" w14:textId="4B5C4735" w:rsidR="007D39B9" w:rsidRDefault="007D39B9" w:rsidP="00984A1F">
      <w:pPr>
        <w:pStyle w:val="Heading1"/>
        <w:spacing w:before="0" w:beforeAutospacing="0" w:after="0" w:afterAutospacing="0"/>
        <w:rPr>
          <w:rFonts w:ascii="Roboto" w:hAnsi="Roboto"/>
          <w:b w:val="0"/>
          <w:bCs w:val="0"/>
          <w:color w:val="000000"/>
          <w:kern w:val="0"/>
          <w:sz w:val="24"/>
          <w:szCs w:val="24"/>
        </w:rPr>
      </w:pPr>
      <w:r>
        <w:rPr>
          <w:rFonts w:ascii="Roboto" w:hAnsi="Roboto"/>
          <w:b w:val="0"/>
          <w:bCs w:val="0"/>
          <w:color w:val="000000"/>
          <w:kern w:val="0"/>
          <w:sz w:val="24"/>
          <w:szCs w:val="24"/>
        </w:rPr>
        <w:t xml:space="preserve"> </w:t>
      </w:r>
    </w:p>
    <w:p w14:paraId="0C98F769" w14:textId="5FE72430" w:rsidR="007D39B9" w:rsidRDefault="007D39B9" w:rsidP="007D39B9">
      <w:pPr>
        <w:pStyle w:val="Heading1"/>
        <w:numPr>
          <w:ilvl w:val="0"/>
          <w:numId w:val="1"/>
        </w:numPr>
        <w:spacing w:before="0" w:beforeAutospacing="0" w:after="0" w:afterAutospacing="0"/>
        <w:rPr>
          <w:rFonts w:ascii="Roboto" w:hAnsi="Roboto"/>
          <w:b w:val="0"/>
          <w:bCs w:val="0"/>
          <w:color w:val="000000"/>
          <w:kern w:val="0"/>
          <w:sz w:val="24"/>
          <w:szCs w:val="24"/>
        </w:rPr>
      </w:pPr>
      <w:r>
        <w:rPr>
          <w:rFonts w:ascii="Roboto" w:hAnsi="Roboto"/>
          <w:b w:val="0"/>
          <w:bCs w:val="0"/>
          <w:color w:val="000000"/>
          <w:kern w:val="0"/>
          <w:sz w:val="24"/>
          <w:szCs w:val="24"/>
        </w:rPr>
        <w:t>That the submission is not well-suited for Journal publication</w:t>
      </w:r>
      <w:r w:rsidRPr="007D39B9">
        <w:rPr>
          <w:rFonts w:ascii="Roboto" w:hAnsi="Roboto"/>
          <w:b w:val="0"/>
          <w:bCs w:val="0"/>
          <w:color w:val="000000"/>
          <w:kern w:val="0"/>
          <w:sz w:val="24"/>
          <w:szCs w:val="24"/>
        </w:rPr>
        <w:t xml:space="preserve"> and</w:t>
      </w:r>
      <w:r>
        <w:rPr>
          <w:rFonts w:ascii="Roboto" w:hAnsi="Roboto"/>
          <w:b w:val="0"/>
          <w:bCs w:val="0"/>
          <w:color w:val="000000"/>
          <w:kern w:val="0"/>
          <w:sz w:val="24"/>
          <w:szCs w:val="24"/>
        </w:rPr>
        <w:t xml:space="preserve"> the author </w:t>
      </w:r>
      <w:r w:rsidR="00B97A97">
        <w:rPr>
          <w:rFonts w:ascii="Roboto" w:hAnsi="Roboto"/>
          <w:b w:val="0"/>
          <w:bCs w:val="0"/>
          <w:color w:val="000000"/>
          <w:kern w:val="0"/>
          <w:sz w:val="24"/>
          <w:szCs w:val="24"/>
        </w:rPr>
        <w:t>will</w:t>
      </w:r>
      <w:r>
        <w:rPr>
          <w:rFonts w:ascii="Roboto" w:hAnsi="Roboto"/>
          <w:b w:val="0"/>
          <w:bCs w:val="0"/>
          <w:color w:val="000000"/>
          <w:kern w:val="0"/>
          <w:sz w:val="24"/>
          <w:szCs w:val="24"/>
        </w:rPr>
        <w:t xml:space="preserve"> be advised to pursue publication </w:t>
      </w:r>
      <w:proofErr w:type="gramStart"/>
      <w:r>
        <w:rPr>
          <w:rFonts w:ascii="Roboto" w:hAnsi="Roboto"/>
          <w:b w:val="0"/>
          <w:bCs w:val="0"/>
          <w:color w:val="000000"/>
          <w:kern w:val="0"/>
          <w:sz w:val="24"/>
          <w:szCs w:val="24"/>
        </w:rPr>
        <w:t>elsewhere;</w:t>
      </w:r>
      <w:proofErr w:type="gramEnd"/>
    </w:p>
    <w:p w14:paraId="7693E535" w14:textId="7E333A71" w:rsidR="000E78BD" w:rsidRPr="000E78BD" w:rsidRDefault="007D39B9" w:rsidP="007D39B9">
      <w:pPr>
        <w:pStyle w:val="Heading1"/>
        <w:numPr>
          <w:ilvl w:val="0"/>
          <w:numId w:val="1"/>
        </w:numPr>
        <w:spacing w:before="0" w:beforeAutospacing="0" w:after="0" w:afterAutospacing="0"/>
        <w:rPr>
          <w:rFonts w:ascii="Roboto" w:hAnsi="Roboto"/>
          <w:b w:val="0"/>
          <w:bCs w:val="0"/>
          <w:color w:val="000000"/>
          <w:sz w:val="24"/>
          <w:szCs w:val="24"/>
        </w:rPr>
      </w:pPr>
      <w:r>
        <w:rPr>
          <w:rFonts w:ascii="Roboto" w:hAnsi="Roboto"/>
          <w:b w:val="0"/>
          <w:bCs w:val="0"/>
          <w:color w:val="000000"/>
          <w:kern w:val="0"/>
          <w:sz w:val="24"/>
          <w:szCs w:val="24"/>
        </w:rPr>
        <w:t xml:space="preserve">The submission has potential for publication but </w:t>
      </w:r>
      <w:r w:rsidR="00B97A97">
        <w:rPr>
          <w:rFonts w:ascii="Roboto" w:hAnsi="Roboto"/>
          <w:b w:val="0"/>
          <w:bCs w:val="0"/>
          <w:color w:val="000000"/>
          <w:kern w:val="0"/>
          <w:sz w:val="24"/>
          <w:szCs w:val="24"/>
        </w:rPr>
        <w:t xml:space="preserve">will be considered </w:t>
      </w:r>
      <w:r>
        <w:rPr>
          <w:rFonts w:ascii="Roboto" w:hAnsi="Roboto"/>
          <w:b w:val="0"/>
          <w:bCs w:val="0"/>
          <w:color w:val="000000"/>
          <w:kern w:val="0"/>
          <w:sz w:val="24"/>
          <w:szCs w:val="24"/>
        </w:rPr>
        <w:t xml:space="preserve">only if the author agrees to the reviewer’s revisions and </w:t>
      </w:r>
      <w:proofErr w:type="gramStart"/>
      <w:r>
        <w:rPr>
          <w:rFonts w:ascii="Roboto" w:hAnsi="Roboto"/>
          <w:b w:val="0"/>
          <w:bCs w:val="0"/>
          <w:color w:val="000000"/>
          <w:kern w:val="0"/>
          <w:sz w:val="24"/>
          <w:szCs w:val="24"/>
        </w:rPr>
        <w:t>suggestions</w:t>
      </w:r>
      <w:r w:rsidR="000E78BD">
        <w:rPr>
          <w:rFonts w:ascii="Roboto" w:hAnsi="Roboto"/>
          <w:b w:val="0"/>
          <w:bCs w:val="0"/>
          <w:color w:val="000000"/>
          <w:kern w:val="0"/>
          <w:sz w:val="24"/>
          <w:szCs w:val="24"/>
        </w:rPr>
        <w:t>;</w:t>
      </w:r>
      <w:proofErr w:type="gramEnd"/>
    </w:p>
    <w:p w14:paraId="568B8758" w14:textId="77777777" w:rsidR="000E78BD" w:rsidRPr="000E78BD" w:rsidRDefault="000E78BD" w:rsidP="007D39B9">
      <w:pPr>
        <w:pStyle w:val="Heading1"/>
        <w:numPr>
          <w:ilvl w:val="0"/>
          <w:numId w:val="1"/>
        </w:numPr>
        <w:spacing w:before="0" w:beforeAutospacing="0" w:after="0" w:afterAutospacing="0"/>
        <w:rPr>
          <w:rFonts w:ascii="Roboto" w:hAnsi="Roboto"/>
          <w:b w:val="0"/>
          <w:bCs w:val="0"/>
          <w:color w:val="000000"/>
          <w:sz w:val="24"/>
          <w:szCs w:val="24"/>
        </w:rPr>
      </w:pPr>
      <w:r>
        <w:rPr>
          <w:rFonts w:ascii="Roboto" w:hAnsi="Roboto"/>
          <w:b w:val="0"/>
          <w:bCs w:val="0"/>
          <w:color w:val="000000"/>
          <w:kern w:val="0"/>
          <w:sz w:val="24"/>
          <w:szCs w:val="24"/>
        </w:rPr>
        <w:t>The submission is appropriate for publication either as is or with some minor editorial modifications.</w:t>
      </w:r>
    </w:p>
    <w:p w14:paraId="62BA5B0B" w14:textId="77777777" w:rsidR="000E78BD" w:rsidRDefault="000E78BD" w:rsidP="000E78BD">
      <w:pPr>
        <w:pStyle w:val="Heading1"/>
        <w:spacing w:before="0" w:beforeAutospacing="0" w:after="0" w:afterAutospacing="0"/>
        <w:rPr>
          <w:rFonts w:ascii="Roboto" w:hAnsi="Roboto"/>
          <w:b w:val="0"/>
          <w:bCs w:val="0"/>
          <w:color w:val="000000"/>
          <w:sz w:val="24"/>
          <w:szCs w:val="24"/>
        </w:rPr>
      </w:pPr>
    </w:p>
    <w:p w14:paraId="4040380A" w14:textId="7AFFA037" w:rsidR="000E78BD" w:rsidRDefault="000E78BD" w:rsidP="000E78BD">
      <w:pPr>
        <w:pStyle w:val="Heading1"/>
        <w:spacing w:before="0" w:beforeAutospacing="0" w:after="0" w:afterAutospacing="0"/>
        <w:rPr>
          <w:rFonts w:ascii="Roboto" w:hAnsi="Roboto"/>
          <w:b w:val="0"/>
          <w:bCs w:val="0"/>
          <w:color w:val="000000"/>
          <w:kern w:val="0"/>
          <w:sz w:val="24"/>
          <w:szCs w:val="24"/>
        </w:rPr>
      </w:pPr>
      <w:r>
        <w:rPr>
          <w:rFonts w:ascii="Roboto" w:hAnsi="Roboto"/>
          <w:b w:val="0"/>
          <w:bCs w:val="0"/>
          <w:color w:val="000000"/>
          <w:kern w:val="0"/>
          <w:sz w:val="24"/>
          <w:szCs w:val="24"/>
        </w:rPr>
        <w:t>T</w:t>
      </w:r>
      <w:r w:rsidR="007D39B9" w:rsidRPr="000E78BD">
        <w:rPr>
          <w:rFonts w:ascii="Roboto" w:hAnsi="Roboto"/>
          <w:b w:val="0"/>
          <w:bCs w:val="0"/>
          <w:color w:val="000000"/>
          <w:kern w:val="0"/>
          <w:sz w:val="24"/>
          <w:szCs w:val="24"/>
        </w:rPr>
        <w:t>he evaluation is reviewed by the one of the Co-Managing Editors and shared with the author</w:t>
      </w:r>
      <w:r>
        <w:rPr>
          <w:rFonts w:ascii="Roboto" w:hAnsi="Roboto"/>
          <w:b w:val="0"/>
          <w:bCs w:val="0"/>
          <w:color w:val="000000"/>
          <w:kern w:val="0"/>
          <w:sz w:val="24"/>
          <w:szCs w:val="24"/>
        </w:rPr>
        <w:t xml:space="preserve"> with a specified time frame for completion of any suggested modifications and revisions</w:t>
      </w:r>
      <w:r w:rsidR="007D39B9" w:rsidRPr="000E78BD">
        <w:rPr>
          <w:rFonts w:ascii="Roboto" w:hAnsi="Roboto"/>
          <w:b w:val="0"/>
          <w:bCs w:val="0"/>
          <w:color w:val="000000"/>
          <w:kern w:val="0"/>
          <w:sz w:val="24"/>
          <w:szCs w:val="24"/>
        </w:rPr>
        <w:t>.</w:t>
      </w:r>
    </w:p>
    <w:p w14:paraId="43A35088" w14:textId="77777777" w:rsidR="000E78BD" w:rsidRDefault="000E78BD" w:rsidP="000E78BD">
      <w:pPr>
        <w:pStyle w:val="Heading1"/>
        <w:spacing w:before="0" w:beforeAutospacing="0" w:after="0" w:afterAutospacing="0"/>
        <w:rPr>
          <w:rFonts w:ascii="Roboto" w:hAnsi="Roboto"/>
          <w:b w:val="0"/>
          <w:bCs w:val="0"/>
          <w:color w:val="000000"/>
          <w:kern w:val="0"/>
          <w:sz w:val="24"/>
          <w:szCs w:val="24"/>
        </w:rPr>
      </w:pPr>
    </w:p>
    <w:p w14:paraId="3FA7FEEA" w14:textId="64502BF9" w:rsidR="000E78BD" w:rsidRPr="000E78BD" w:rsidRDefault="000E78BD" w:rsidP="000E78BD">
      <w:pPr>
        <w:pStyle w:val="Heading1"/>
        <w:spacing w:before="0" w:beforeAutospacing="0" w:after="0" w:afterAutospacing="0"/>
        <w:rPr>
          <w:rFonts w:ascii="Roboto" w:hAnsi="Roboto"/>
          <w:smallCaps/>
          <w:color w:val="000000"/>
          <w:sz w:val="24"/>
          <w:szCs w:val="24"/>
        </w:rPr>
      </w:pPr>
      <w:r w:rsidRPr="000E78BD">
        <w:rPr>
          <w:rFonts w:ascii="Roboto" w:hAnsi="Roboto"/>
          <w:smallCaps/>
          <w:color w:val="000000"/>
          <w:kern w:val="0"/>
          <w:sz w:val="24"/>
          <w:szCs w:val="24"/>
        </w:rPr>
        <w:t>Length</w:t>
      </w:r>
      <w:r>
        <w:rPr>
          <w:rFonts w:ascii="Roboto" w:hAnsi="Roboto"/>
          <w:smallCaps/>
          <w:color w:val="000000"/>
          <w:kern w:val="0"/>
          <w:sz w:val="24"/>
          <w:szCs w:val="24"/>
        </w:rPr>
        <w:t>:</w:t>
      </w:r>
    </w:p>
    <w:p w14:paraId="3479D23B" w14:textId="4DFDC006" w:rsidR="00984A1F" w:rsidRPr="00984A1F" w:rsidRDefault="002E61EC" w:rsidP="00984A1F">
      <w:pPr>
        <w:pStyle w:val="NormalWeb"/>
        <w:spacing w:before="0" w:beforeAutospacing="0" w:after="255" w:afterAutospacing="0"/>
        <w:rPr>
          <w:rFonts w:ascii="Roboto" w:hAnsi="Roboto"/>
          <w:color w:val="000000"/>
        </w:rPr>
      </w:pPr>
      <w:r>
        <w:rPr>
          <w:rFonts w:ascii="Roboto" w:hAnsi="Roboto"/>
          <w:color w:val="000000"/>
        </w:rPr>
        <w:lastRenderedPageBreak/>
        <w:t>Article m</w:t>
      </w:r>
      <w:r w:rsidR="00984A1F" w:rsidRPr="00984A1F">
        <w:rPr>
          <w:rFonts w:ascii="Roboto" w:hAnsi="Roboto"/>
          <w:color w:val="000000"/>
        </w:rPr>
        <w:t xml:space="preserve">anuscripts should not exceed </w:t>
      </w:r>
      <w:r w:rsidR="003455B4">
        <w:rPr>
          <w:rFonts w:ascii="Roboto" w:hAnsi="Roboto"/>
          <w:color w:val="000000"/>
        </w:rPr>
        <w:t>7</w:t>
      </w:r>
      <w:r w:rsidR="00984A1F" w:rsidRPr="00984A1F">
        <w:rPr>
          <w:rFonts w:ascii="Roboto" w:hAnsi="Roboto"/>
          <w:color w:val="000000"/>
        </w:rPr>
        <w:t>,000 words</w:t>
      </w:r>
      <w:r>
        <w:rPr>
          <w:rFonts w:ascii="Roboto" w:hAnsi="Roboto"/>
          <w:color w:val="000000"/>
        </w:rPr>
        <w:t>,</w:t>
      </w:r>
      <w:r w:rsidR="00984A1F" w:rsidRPr="00984A1F">
        <w:rPr>
          <w:rFonts w:ascii="Roboto" w:hAnsi="Roboto"/>
          <w:color w:val="000000"/>
        </w:rPr>
        <w:t xml:space="preserve"> including footnotes. </w:t>
      </w:r>
      <w:r>
        <w:rPr>
          <w:rFonts w:ascii="Roboto" w:hAnsi="Roboto"/>
          <w:color w:val="000000"/>
        </w:rPr>
        <w:t xml:space="preserve">Book reviews should not exceed 2,500 words.  </w:t>
      </w:r>
      <w:r w:rsidR="00984A1F" w:rsidRPr="00984A1F">
        <w:rPr>
          <w:rFonts w:ascii="Roboto" w:hAnsi="Roboto"/>
          <w:color w:val="000000"/>
        </w:rPr>
        <w:t>Manuscripts should be written in English and be complete in all respects, including figures and tables.</w:t>
      </w:r>
    </w:p>
    <w:p w14:paraId="4082E877" w14:textId="77777777" w:rsidR="00984A1F" w:rsidRPr="00984A1F" w:rsidRDefault="00984A1F" w:rsidP="00984A1F">
      <w:pPr>
        <w:pStyle w:val="NormalWeb"/>
        <w:spacing w:before="0" w:beforeAutospacing="0" w:after="0" w:afterAutospacing="0"/>
        <w:rPr>
          <w:rFonts w:ascii="Roboto" w:hAnsi="Roboto"/>
          <w:color w:val="000000"/>
        </w:rPr>
      </w:pPr>
      <w:r w:rsidRPr="00984A1F">
        <w:rPr>
          <w:rStyle w:val="Strong"/>
          <w:rFonts w:ascii="Roboto" w:hAnsi="Roboto"/>
          <w:color w:val="000000"/>
          <w:bdr w:val="none" w:sz="0" w:space="0" w:color="auto" w:frame="1"/>
        </w:rPr>
        <w:t>TITLE, SUBTITLES AND BIOGRAPHY</w:t>
      </w:r>
    </w:p>
    <w:p w14:paraId="3FE8A4AB" w14:textId="77777777" w:rsidR="00006E45" w:rsidRDefault="00984A1F" w:rsidP="00984A1F">
      <w:pPr>
        <w:pStyle w:val="NormalWeb"/>
        <w:spacing w:before="0" w:beforeAutospacing="0" w:after="255" w:afterAutospacing="0"/>
        <w:rPr>
          <w:rFonts w:ascii="Roboto" w:hAnsi="Roboto"/>
          <w:color w:val="000000"/>
        </w:rPr>
      </w:pPr>
      <w:r w:rsidRPr="00984A1F">
        <w:rPr>
          <w:rFonts w:ascii="Roboto" w:hAnsi="Roboto"/>
          <w:color w:val="000000"/>
        </w:rPr>
        <w:t xml:space="preserve">The </w:t>
      </w:r>
      <w:r w:rsidR="009D2FAB">
        <w:rPr>
          <w:rFonts w:ascii="Roboto" w:hAnsi="Roboto"/>
          <w:color w:val="000000"/>
        </w:rPr>
        <w:t xml:space="preserve">submission </w:t>
      </w:r>
      <w:r w:rsidRPr="00984A1F">
        <w:rPr>
          <w:rFonts w:ascii="Roboto" w:hAnsi="Roboto"/>
          <w:color w:val="000000"/>
        </w:rPr>
        <w:t xml:space="preserve">title page </w:t>
      </w:r>
      <w:r w:rsidR="009D2FAB">
        <w:rPr>
          <w:rFonts w:ascii="Roboto" w:hAnsi="Roboto"/>
          <w:color w:val="000000"/>
        </w:rPr>
        <w:t>must</w:t>
      </w:r>
      <w:r w:rsidRPr="00984A1F">
        <w:rPr>
          <w:rFonts w:ascii="Roboto" w:hAnsi="Roboto"/>
          <w:color w:val="000000"/>
        </w:rPr>
        <w:t xml:space="preserve"> list the full title, name, academic or professional affiliation and complete </w:t>
      </w:r>
      <w:r w:rsidR="00006E45">
        <w:rPr>
          <w:rFonts w:ascii="Roboto" w:hAnsi="Roboto"/>
          <w:color w:val="000000"/>
        </w:rPr>
        <w:t xml:space="preserve">postal mailing </w:t>
      </w:r>
      <w:r w:rsidRPr="00984A1F">
        <w:rPr>
          <w:rFonts w:ascii="Roboto" w:hAnsi="Roboto"/>
          <w:color w:val="000000"/>
        </w:rPr>
        <w:t>addresses of</w:t>
      </w:r>
      <w:r w:rsidR="00006E45">
        <w:rPr>
          <w:rFonts w:ascii="Roboto" w:hAnsi="Roboto"/>
          <w:color w:val="000000"/>
        </w:rPr>
        <w:t xml:space="preserve"> the </w:t>
      </w:r>
      <w:r w:rsidRPr="00984A1F">
        <w:rPr>
          <w:rFonts w:ascii="Roboto" w:hAnsi="Roboto"/>
          <w:color w:val="000000"/>
        </w:rPr>
        <w:t xml:space="preserve">author. </w:t>
      </w:r>
      <w:r w:rsidR="00006E45">
        <w:rPr>
          <w:rFonts w:ascii="Roboto" w:hAnsi="Roboto"/>
          <w:color w:val="000000"/>
        </w:rPr>
        <w:t xml:space="preserve"> Where there two or more co-authors, </w:t>
      </w:r>
      <w:r w:rsidRPr="00984A1F">
        <w:rPr>
          <w:rFonts w:ascii="Roboto" w:hAnsi="Roboto"/>
          <w:color w:val="000000"/>
        </w:rPr>
        <w:t xml:space="preserve">each author should be </w:t>
      </w:r>
      <w:r w:rsidR="00006E45">
        <w:rPr>
          <w:rFonts w:ascii="Roboto" w:hAnsi="Roboto"/>
          <w:color w:val="000000"/>
        </w:rPr>
        <w:t xml:space="preserve">entered on a separate </w:t>
      </w:r>
      <w:r w:rsidRPr="00984A1F">
        <w:rPr>
          <w:rFonts w:ascii="Roboto" w:hAnsi="Roboto"/>
          <w:color w:val="000000"/>
        </w:rPr>
        <w:t>line, followed by affiliation details</w:t>
      </w:r>
      <w:r w:rsidR="00006E45">
        <w:rPr>
          <w:rFonts w:ascii="Roboto" w:hAnsi="Roboto"/>
          <w:color w:val="000000"/>
        </w:rPr>
        <w:t xml:space="preserve"> and mailing address.  </w:t>
      </w:r>
    </w:p>
    <w:p w14:paraId="569F3E62" w14:textId="77777777" w:rsidR="00006E45" w:rsidRDefault="00006E45" w:rsidP="00984A1F">
      <w:pPr>
        <w:pStyle w:val="NormalWeb"/>
        <w:spacing w:before="0" w:beforeAutospacing="0" w:after="255" w:afterAutospacing="0"/>
        <w:rPr>
          <w:rFonts w:ascii="Roboto" w:hAnsi="Roboto"/>
          <w:color w:val="000000"/>
        </w:rPr>
      </w:pPr>
      <w:r>
        <w:rPr>
          <w:rFonts w:ascii="Roboto" w:hAnsi="Roboto"/>
          <w:color w:val="000000"/>
        </w:rPr>
        <w:t xml:space="preserve">The title page should also include for each author a separate footnote containing a summary autobiography not to exceed three sentences.  </w:t>
      </w:r>
    </w:p>
    <w:p w14:paraId="791CFE8F" w14:textId="2A272DE6" w:rsidR="00984A1F" w:rsidRPr="00984A1F" w:rsidRDefault="00006E45" w:rsidP="00984A1F">
      <w:pPr>
        <w:pStyle w:val="NormalWeb"/>
        <w:spacing w:before="0" w:beforeAutospacing="0" w:after="255" w:afterAutospacing="0"/>
        <w:rPr>
          <w:rFonts w:ascii="Roboto" w:hAnsi="Roboto"/>
          <w:color w:val="000000"/>
        </w:rPr>
      </w:pPr>
      <w:r>
        <w:rPr>
          <w:rFonts w:ascii="Roboto" w:hAnsi="Roboto"/>
          <w:color w:val="000000"/>
        </w:rPr>
        <w:t>Where there are two or more co-authors, t</w:t>
      </w:r>
      <w:r w:rsidR="00984A1F" w:rsidRPr="00984A1F">
        <w:rPr>
          <w:rFonts w:ascii="Roboto" w:hAnsi="Roboto"/>
          <w:color w:val="000000"/>
        </w:rPr>
        <w:t xml:space="preserve">he name and address of the </w:t>
      </w:r>
      <w:r>
        <w:rPr>
          <w:rFonts w:ascii="Roboto" w:hAnsi="Roboto"/>
          <w:color w:val="000000"/>
        </w:rPr>
        <w:t xml:space="preserve">lead </w:t>
      </w:r>
      <w:r w:rsidR="00984A1F" w:rsidRPr="00984A1F">
        <w:rPr>
          <w:rFonts w:ascii="Roboto" w:hAnsi="Roboto"/>
          <w:color w:val="000000"/>
        </w:rPr>
        <w:t>author to whom correspondence</w:t>
      </w:r>
      <w:r>
        <w:rPr>
          <w:rFonts w:ascii="Roboto" w:hAnsi="Roboto"/>
          <w:color w:val="000000"/>
        </w:rPr>
        <w:t xml:space="preserve"> should </w:t>
      </w:r>
      <w:r w:rsidR="00984A1F" w:rsidRPr="00984A1F">
        <w:rPr>
          <w:rFonts w:ascii="Roboto" w:hAnsi="Roboto"/>
          <w:color w:val="000000"/>
        </w:rPr>
        <w:t>be sent should be indicated, including an e-mail address, telephone number, and fax number.</w:t>
      </w:r>
      <w:r w:rsidR="00984A1F" w:rsidRPr="00984A1F">
        <w:rPr>
          <w:rFonts w:ascii="Roboto" w:hAnsi="Roboto"/>
          <w:color w:val="000000"/>
        </w:rPr>
        <w:br/>
      </w:r>
      <w:r w:rsidR="00984A1F" w:rsidRPr="00984A1F">
        <w:rPr>
          <w:rFonts w:ascii="Roboto" w:hAnsi="Roboto"/>
          <w:color w:val="000000"/>
        </w:rPr>
        <w:br/>
      </w:r>
      <w:r>
        <w:rPr>
          <w:rFonts w:ascii="Roboto" w:hAnsi="Roboto"/>
          <w:color w:val="000000"/>
        </w:rPr>
        <w:t>The submission</w:t>
      </w:r>
      <w:r w:rsidR="00984A1F" w:rsidRPr="00984A1F">
        <w:rPr>
          <w:rFonts w:ascii="Roboto" w:hAnsi="Roboto"/>
          <w:color w:val="000000"/>
        </w:rPr>
        <w:t xml:space="preserve"> title should </w:t>
      </w:r>
      <w:r>
        <w:rPr>
          <w:rFonts w:ascii="Roboto" w:hAnsi="Roboto"/>
          <w:color w:val="000000"/>
        </w:rPr>
        <w:t xml:space="preserve">not exceed </w:t>
      </w:r>
      <w:r w:rsidR="00984A1F" w:rsidRPr="00984A1F">
        <w:rPr>
          <w:rFonts w:ascii="Roboto" w:hAnsi="Roboto"/>
          <w:color w:val="000000"/>
        </w:rPr>
        <w:t xml:space="preserve">eight words. Notes are not allowed in the </w:t>
      </w:r>
      <w:r>
        <w:rPr>
          <w:rFonts w:ascii="Roboto" w:hAnsi="Roboto"/>
          <w:color w:val="000000"/>
        </w:rPr>
        <w:t xml:space="preserve">submission’s </w:t>
      </w:r>
      <w:r w:rsidR="00984A1F" w:rsidRPr="00984A1F">
        <w:rPr>
          <w:rFonts w:ascii="Roboto" w:hAnsi="Roboto"/>
          <w:color w:val="000000"/>
        </w:rPr>
        <w:t>title,</w:t>
      </w:r>
      <w:r>
        <w:rPr>
          <w:rFonts w:ascii="Roboto" w:hAnsi="Roboto"/>
          <w:color w:val="000000"/>
        </w:rPr>
        <w:t xml:space="preserve"> </w:t>
      </w:r>
      <w:r w:rsidR="00984A1F" w:rsidRPr="00984A1F">
        <w:rPr>
          <w:rFonts w:ascii="Roboto" w:hAnsi="Roboto"/>
          <w:color w:val="000000"/>
        </w:rPr>
        <w:t>subtitles</w:t>
      </w:r>
      <w:r>
        <w:rPr>
          <w:rFonts w:ascii="Roboto" w:hAnsi="Roboto"/>
          <w:color w:val="000000"/>
        </w:rPr>
        <w:t xml:space="preserve">, or author’s biography.  </w:t>
      </w:r>
      <w:r w:rsidR="00984A1F" w:rsidRPr="00984A1F">
        <w:rPr>
          <w:rFonts w:ascii="Roboto" w:hAnsi="Roboto"/>
          <w:color w:val="000000"/>
        </w:rPr>
        <w:t>Subtitles should be short and clearly defined.</w:t>
      </w:r>
    </w:p>
    <w:p w14:paraId="685EB247" w14:textId="77777777" w:rsidR="00984A1F" w:rsidRPr="00984A1F" w:rsidRDefault="00984A1F" w:rsidP="00984A1F">
      <w:pPr>
        <w:pStyle w:val="NormalWeb"/>
        <w:spacing w:before="0" w:beforeAutospacing="0" w:after="0" w:afterAutospacing="0"/>
        <w:rPr>
          <w:rFonts w:ascii="Roboto" w:hAnsi="Roboto"/>
          <w:color w:val="000000"/>
        </w:rPr>
      </w:pPr>
      <w:r w:rsidRPr="00984A1F">
        <w:rPr>
          <w:rStyle w:val="Strong"/>
          <w:rFonts w:ascii="Roboto" w:hAnsi="Roboto"/>
          <w:color w:val="000000"/>
          <w:bdr w:val="none" w:sz="0" w:space="0" w:color="auto" w:frame="1"/>
        </w:rPr>
        <w:t>REFERENCES</w:t>
      </w:r>
    </w:p>
    <w:p w14:paraId="13EA313A" w14:textId="61CFE324" w:rsidR="00984A1F" w:rsidRPr="00984A1F" w:rsidRDefault="009D2FAB" w:rsidP="00984A1F">
      <w:pPr>
        <w:pStyle w:val="NormalWeb"/>
        <w:spacing w:before="0" w:beforeAutospacing="0" w:after="255" w:afterAutospacing="0"/>
        <w:rPr>
          <w:rFonts w:ascii="Roboto" w:hAnsi="Roboto"/>
          <w:color w:val="000000"/>
        </w:rPr>
      </w:pPr>
      <w:r>
        <w:rPr>
          <w:rFonts w:ascii="Roboto" w:hAnsi="Roboto"/>
          <w:color w:val="000000"/>
        </w:rPr>
        <w:t xml:space="preserve">Authors should footnote their </w:t>
      </w:r>
      <w:r w:rsidR="00984A1F" w:rsidRPr="00984A1F">
        <w:rPr>
          <w:rFonts w:ascii="Roboto" w:hAnsi="Roboto"/>
          <w:color w:val="000000"/>
        </w:rPr>
        <w:t xml:space="preserve">References </w:t>
      </w:r>
      <w:r>
        <w:rPr>
          <w:rFonts w:ascii="Roboto" w:hAnsi="Roboto"/>
          <w:color w:val="000000"/>
        </w:rPr>
        <w:t xml:space="preserve">following the citation format of the Chicago Manual of Style  -- see </w:t>
      </w:r>
      <w:hyperlink r:id="rId6" w:history="1">
        <w:r w:rsidRPr="00094F63">
          <w:rPr>
            <w:rStyle w:val="Hyperlink"/>
            <w:rFonts w:ascii="Roboto" w:hAnsi="Roboto"/>
          </w:rPr>
          <w:t>https://www.chicagomanualofstyle.org/tools_citationguide/citation-guide-1.html</w:t>
        </w:r>
      </w:hyperlink>
      <w:r w:rsidR="00984A1F" w:rsidRPr="00984A1F">
        <w:rPr>
          <w:rFonts w:ascii="Roboto" w:hAnsi="Roboto"/>
          <w:color w:val="000000"/>
        </w:rPr>
        <w:t xml:space="preserve"> </w:t>
      </w:r>
      <w:r>
        <w:rPr>
          <w:rFonts w:ascii="Roboto" w:hAnsi="Roboto"/>
          <w:color w:val="000000"/>
        </w:rPr>
        <w:t xml:space="preserve"> or similar United Kingdom or European citation format.  Authors should also include an </w:t>
      </w:r>
      <w:r w:rsidRPr="00984A1F">
        <w:rPr>
          <w:rFonts w:ascii="Roboto" w:hAnsi="Roboto"/>
          <w:color w:val="000000"/>
        </w:rPr>
        <w:t xml:space="preserve">alphabetical </w:t>
      </w:r>
      <w:r>
        <w:rPr>
          <w:rFonts w:ascii="Roboto" w:hAnsi="Roboto"/>
          <w:color w:val="000000"/>
        </w:rPr>
        <w:t>bibliography of</w:t>
      </w:r>
      <w:r w:rsidR="00984A1F" w:rsidRPr="00984A1F">
        <w:rPr>
          <w:rFonts w:ascii="Roboto" w:hAnsi="Roboto"/>
          <w:color w:val="000000"/>
        </w:rPr>
        <w:t xml:space="preserve"> sources </w:t>
      </w:r>
      <w:r>
        <w:rPr>
          <w:rFonts w:ascii="Roboto" w:hAnsi="Roboto"/>
          <w:color w:val="000000"/>
        </w:rPr>
        <w:t xml:space="preserve">at the end of the text of a </w:t>
      </w:r>
      <w:r w:rsidR="00984A1F" w:rsidRPr="00984A1F">
        <w:rPr>
          <w:rFonts w:ascii="Roboto" w:hAnsi="Roboto"/>
          <w:color w:val="000000"/>
        </w:rPr>
        <w:t>submission.</w:t>
      </w:r>
    </w:p>
    <w:p w14:paraId="1A6F32F9" w14:textId="1920C47D" w:rsidR="00984A1F" w:rsidRPr="00984A1F" w:rsidRDefault="00984A1F" w:rsidP="00984A1F">
      <w:pPr>
        <w:pStyle w:val="NormalWeb"/>
        <w:spacing w:before="0" w:beforeAutospacing="0" w:after="0" w:afterAutospacing="0"/>
        <w:rPr>
          <w:rFonts w:ascii="Roboto" w:hAnsi="Roboto"/>
          <w:color w:val="000000"/>
        </w:rPr>
      </w:pPr>
      <w:r w:rsidRPr="00984A1F">
        <w:rPr>
          <w:rStyle w:val="Strong"/>
          <w:rFonts w:ascii="Roboto" w:hAnsi="Roboto"/>
          <w:color w:val="000000"/>
          <w:bdr w:val="none" w:sz="0" w:space="0" w:color="auto" w:frame="1"/>
        </w:rPr>
        <w:t xml:space="preserve">FINAL SUBMISSION </w:t>
      </w:r>
      <w:r w:rsidRPr="00984A1F">
        <w:rPr>
          <w:rFonts w:ascii="Roboto" w:hAnsi="Roboto"/>
          <w:color w:val="000000"/>
        </w:rPr>
        <w:br/>
        <w:t xml:space="preserve">Once the manuscript has been accepted for publication, the author should provide a final version that takes account of the Editorial Board reviewers’ comments. </w:t>
      </w:r>
    </w:p>
    <w:p w14:paraId="0F6FEFB5" w14:textId="77777777" w:rsidR="007827BB" w:rsidRDefault="007827BB"/>
    <w:p w14:paraId="3BD9E079" w14:textId="4E26ECDB" w:rsidR="00046B4C" w:rsidRDefault="00046B4C" w:rsidP="00046B4C">
      <w:pPr>
        <w:rPr>
          <w:rFonts w:ascii="Roboto" w:hAnsi="Roboto"/>
          <w:color w:val="000000"/>
          <w:sz w:val="23"/>
          <w:szCs w:val="23"/>
          <w:bdr w:val="none" w:sz="0" w:space="0" w:color="auto" w:frame="1"/>
        </w:rPr>
      </w:pPr>
      <w:r w:rsidRPr="00046B4C">
        <w:rPr>
          <w:rFonts w:ascii="Roboto" w:hAnsi="Roboto"/>
          <w:b/>
          <w:bCs/>
          <w:smallCaps/>
        </w:rPr>
        <w:t xml:space="preserve">Information for </w:t>
      </w:r>
      <w:r>
        <w:rPr>
          <w:rFonts w:ascii="Roboto" w:hAnsi="Roboto"/>
          <w:b/>
          <w:bCs/>
          <w:smallCaps/>
        </w:rPr>
        <w:t xml:space="preserve">Journal </w:t>
      </w:r>
      <w:r w:rsidRPr="00046B4C">
        <w:rPr>
          <w:rFonts w:ascii="Roboto" w:hAnsi="Roboto"/>
          <w:b/>
          <w:bCs/>
          <w:smallCaps/>
        </w:rPr>
        <w:t>Advertisers</w:t>
      </w:r>
      <w:r>
        <w:rPr>
          <w:rFonts w:ascii="Roboto" w:hAnsi="Roboto"/>
          <w:b/>
          <w:bCs/>
          <w:smallCaps/>
        </w:rPr>
        <w:t>:</w:t>
      </w:r>
      <w:r>
        <w:rPr>
          <w:rFonts w:ascii="Roboto" w:hAnsi="Roboto"/>
          <w:color w:val="000000"/>
          <w:sz w:val="23"/>
          <w:szCs w:val="23"/>
          <w:bdr w:val="none" w:sz="0" w:space="0" w:color="auto" w:frame="1"/>
        </w:rPr>
        <w:t> </w:t>
      </w:r>
    </w:p>
    <w:p w14:paraId="55639360" w14:textId="77777777" w:rsidR="00046B4C" w:rsidRPr="00046B4C" w:rsidRDefault="00046B4C" w:rsidP="00046B4C"/>
    <w:p w14:paraId="066D3ACE" w14:textId="77777777" w:rsidR="00046B4C" w:rsidRDefault="00046B4C" w:rsidP="00046B4C">
      <w:pPr>
        <w:numPr>
          <w:ilvl w:val="0"/>
          <w:numId w:val="3"/>
        </w:numPr>
        <w:ind w:left="720" w:firstLine="0"/>
        <w:rPr>
          <w:rFonts w:ascii="Roboto" w:hAnsi="Roboto"/>
          <w:color w:val="000000"/>
          <w:sz w:val="23"/>
          <w:szCs w:val="23"/>
        </w:rPr>
      </w:pPr>
      <w:bookmarkStart w:id="0" w:name="requirements"/>
      <w:bookmarkEnd w:id="0"/>
      <w:r>
        <w:rPr>
          <w:rFonts w:ascii="Roboto" w:hAnsi="Roboto"/>
          <w:color w:val="000000"/>
          <w:sz w:val="23"/>
          <w:szCs w:val="23"/>
        </w:rPr>
        <w:t>Trim Size 8 ½ x 11”</w:t>
      </w:r>
    </w:p>
    <w:p w14:paraId="277596D4" w14:textId="77777777" w:rsidR="00046B4C" w:rsidRDefault="00046B4C" w:rsidP="00046B4C">
      <w:pPr>
        <w:numPr>
          <w:ilvl w:val="0"/>
          <w:numId w:val="3"/>
        </w:numPr>
        <w:ind w:left="720" w:firstLine="0"/>
        <w:rPr>
          <w:rFonts w:ascii="Roboto" w:hAnsi="Roboto"/>
          <w:color w:val="000000"/>
          <w:sz w:val="23"/>
          <w:szCs w:val="23"/>
        </w:rPr>
      </w:pPr>
      <w:r>
        <w:rPr>
          <w:rFonts w:ascii="Roboto" w:hAnsi="Roboto"/>
          <w:color w:val="000000"/>
          <w:sz w:val="23"/>
          <w:szCs w:val="23"/>
        </w:rPr>
        <w:t>Full-Page Size 7 ½ x 10”</w:t>
      </w:r>
    </w:p>
    <w:p w14:paraId="6527FA03" w14:textId="77777777" w:rsidR="00046B4C" w:rsidRDefault="00046B4C" w:rsidP="00046B4C">
      <w:pPr>
        <w:numPr>
          <w:ilvl w:val="0"/>
          <w:numId w:val="3"/>
        </w:numPr>
        <w:ind w:left="720" w:firstLine="0"/>
        <w:rPr>
          <w:rFonts w:ascii="Roboto" w:hAnsi="Roboto"/>
          <w:color w:val="000000"/>
          <w:sz w:val="23"/>
          <w:szCs w:val="23"/>
        </w:rPr>
      </w:pPr>
      <w:r>
        <w:rPr>
          <w:rFonts w:ascii="Roboto" w:hAnsi="Roboto"/>
          <w:color w:val="000000"/>
          <w:sz w:val="23"/>
          <w:szCs w:val="23"/>
        </w:rPr>
        <w:t>Half-Page Size 7 ¾ x 4 ½”</w:t>
      </w:r>
    </w:p>
    <w:p w14:paraId="49AF2B5E" w14:textId="77777777" w:rsidR="00046B4C" w:rsidRDefault="00046B4C" w:rsidP="00046B4C">
      <w:pPr>
        <w:numPr>
          <w:ilvl w:val="0"/>
          <w:numId w:val="3"/>
        </w:numPr>
        <w:ind w:left="720" w:firstLine="0"/>
        <w:rPr>
          <w:rFonts w:ascii="Roboto" w:hAnsi="Roboto"/>
          <w:color w:val="000000"/>
          <w:sz w:val="23"/>
          <w:szCs w:val="23"/>
        </w:rPr>
      </w:pPr>
      <w:r>
        <w:rPr>
          <w:rFonts w:ascii="Roboto" w:hAnsi="Roboto"/>
          <w:color w:val="000000"/>
          <w:sz w:val="23"/>
          <w:szCs w:val="23"/>
        </w:rPr>
        <w:t>Printing: offset, digital, color and black and white</w:t>
      </w:r>
    </w:p>
    <w:p w14:paraId="601F8CAA" w14:textId="77777777" w:rsidR="00046B4C" w:rsidRDefault="00046B4C" w:rsidP="00046B4C">
      <w:pPr>
        <w:numPr>
          <w:ilvl w:val="0"/>
          <w:numId w:val="3"/>
        </w:numPr>
        <w:ind w:left="720" w:firstLine="0"/>
        <w:rPr>
          <w:rFonts w:ascii="Roboto" w:hAnsi="Roboto"/>
          <w:color w:val="000000"/>
          <w:sz w:val="23"/>
          <w:szCs w:val="23"/>
        </w:rPr>
      </w:pPr>
      <w:r>
        <w:rPr>
          <w:rFonts w:ascii="Roboto" w:hAnsi="Roboto"/>
          <w:color w:val="000000"/>
          <w:sz w:val="23"/>
          <w:szCs w:val="23"/>
        </w:rPr>
        <w:t>Advertiser to furnish complete camera-ready copy in high resolution PDF</w:t>
      </w:r>
    </w:p>
    <w:p w14:paraId="35643598" w14:textId="77777777" w:rsidR="00046B4C" w:rsidRDefault="00046B4C" w:rsidP="00046B4C">
      <w:pPr>
        <w:numPr>
          <w:ilvl w:val="0"/>
          <w:numId w:val="3"/>
        </w:numPr>
        <w:ind w:left="720" w:firstLine="0"/>
        <w:rPr>
          <w:rFonts w:ascii="Roboto" w:hAnsi="Roboto"/>
          <w:color w:val="000000"/>
          <w:sz w:val="23"/>
          <w:szCs w:val="23"/>
        </w:rPr>
      </w:pPr>
      <w:r>
        <w:rPr>
          <w:rFonts w:ascii="Roboto" w:hAnsi="Roboto"/>
          <w:color w:val="000000"/>
          <w:sz w:val="23"/>
          <w:szCs w:val="23"/>
        </w:rPr>
        <w:t>Text files should be submitted in Microsoft Word format</w:t>
      </w:r>
    </w:p>
    <w:p w14:paraId="49C72FA4" w14:textId="77777777" w:rsidR="005B10E8" w:rsidRDefault="00046B4C" w:rsidP="005B10E8">
      <w:pPr>
        <w:numPr>
          <w:ilvl w:val="2"/>
          <w:numId w:val="3"/>
        </w:numPr>
        <w:ind w:firstLine="0"/>
        <w:rPr>
          <w:rFonts w:ascii="Roboto" w:hAnsi="Roboto"/>
          <w:color w:val="000000"/>
          <w:sz w:val="23"/>
          <w:szCs w:val="23"/>
        </w:rPr>
      </w:pPr>
      <w:r w:rsidRPr="005B10E8">
        <w:rPr>
          <w:rFonts w:ascii="Roboto" w:hAnsi="Roboto"/>
          <w:color w:val="000000"/>
          <w:sz w:val="23"/>
          <w:szCs w:val="23"/>
        </w:rPr>
        <w:t>Do not put boxes around text or graphics</w:t>
      </w:r>
    </w:p>
    <w:p w14:paraId="2EC9F842" w14:textId="2CCCD9AB" w:rsidR="00046B4C" w:rsidRPr="005B10E8" w:rsidRDefault="00046B4C" w:rsidP="005B10E8">
      <w:pPr>
        <w:numPr>
          <w:ilvl w:val="2"/>
          <w:numId w:val="3"/>
        </w:numPr>
        <w:ind w:left="1440" w:hanging="720"/>
        <w:rPr>
          <w:rFonts w:ascii="Roboto" w:hAnsi="Roboto"/>
          <w:color w:val="000000"/>
          <w:sz w:val="23"/>
          <w:szCs w:val="23"/>
        </w:rPr>
      </w:pPr>
      <w:r w:rsidRPr="005B10E8">
        <w:rPr>
          <w:rFonts w:ascii="Roboto" w:hAnsi="Roboto"/>
          <w:color w:val="000000"/>
          <w:sz w:val="23"/>
          <w:szCs w:val="23"/>
        </w:rPr>
        <w:t>Photographs or graphics should be submitted as separate files in a JPEG format, not embedded in the text document</w:t>
      </w:r>
    </w:p>
    <w:p w14:paraId="06AE2495" w14:textId="77777777" w:rsidR="005B10E8" w:rsidRDefault="00046B4C" w:rsidP="005B10E8">
      <w:pPr>
        <w:numPr>
          <w:ilvl w:val="0"/>
          <w:numId w:val="3"/>
        </w:numPr>
        <w:ind w:left="1440" w:hanging="720"/>
        <w:rPr>
          <w:rFonts w:ascii="Roboto" w:hAnsi="Roboto"/>
          <w:color w:val="000000"/>
          <w:sz w:val="23"/>
          <w:szCs w:val="23"/>
        </w:rPr>
      </w:pPr>
      <w:r w:rsidRPr="005B10E8">
        <w:rPr>
          <w:rFonts w:ascii="Roboto" w:hAnsi="Roboto"/>
          <w:color w:val="000000"/>
          <w:sz w:val="23"/>
          <w:szCs w:val="23"/>
        </w:rPr>
        <w:t>Photographs should be at least 300 dpi</w:t>
      </w:r>
    </w:p>
    <w:p w14:paraId="30290721" w14:textId="23A4DC8F" w:rsidR="00046B4C" w:rsidRPr="005B10E8" w:rsidRDefault="005B10E8" w:rsidP="005B10E8">
      <w:pPr>
        <w:numPr>
          <w:ilvl w:val="0"/>
          <w:numId w:val="3"/>
        </w:numPr>
        <w:ind w:left="1440" w:hanging="720"/>
        <w:rPr>
          <w:rFonts w:ascii="Roboto" w:hAnsi="Roboto"/>
          <w:color w:val="000000"/>
          <w:sz w:val="23"/>
          <w:szCs w:val="23"/>
        </w:rPr>
      </w:pPr>
      <w:r w:rsidRPr="005B10E8">
        <w:rPr>
          <w:rFonts w:ascii="Roboto" w:hAnsi="Roboto"/>
          <w:color w:val="000000"/>
          <w:sz w:val="23"/>
          <w:szCs w:val="23"/>
        </w:rPr>
        <w:lastRenderedPageBreak/>
        <w:t>D</w:t>
      </w:r>
      <w:r w:rsidR="00046B4C" w:rsidRPr="005B10E8">
        <w:rPr>
          <w:rFonts w:ascii="Roboto" w:hAnsi="Roboto"/>
          <w:color w:val="000000"/>
          <w:sz w:val="23"/>
          <w:szCs w:val="23"/>
        </w:rPr>
        <w:t>o not submit photos downloaded from the web because of low resolution (72 dpi)</w:t>
      </w:r>
    </w:p>
    <w:p w14:paraId="5C8A965C" w14:textId="180D67A4" w:rsidR="00046B4C" w:rsidRPr="005B10E8" w:rsidRDefault="00046B4C" w:rsidP="00CE5AC6">
      <w:pPr>
        <w:numPr>
          <w:ilvl w:val="0"/>
          <w:numId w:val="3"/>
        </w:numPr>
        <w:ind w:left="1440" w:hanging="720"/>
        <w:rPr>
          <w:rFonts w:ascii="Roboto" w:hAnsi="Roboto"/>
          <w:b/>
          <w:bCs/>
          <w:smallCaps/>
        </w:rPr>
      </w:pPr>
      <w:r w:rsidRPr="005B10E8">
        <w:rPr>
          <w:rFonts w:ascii="Roboto" w:hAnsi="Roboto"/>
          <w:color w:val="000000"/>
          <w:sz w:val="23"/>
          <w:szCs w:val="23"/>
        </w:rPr>
        <w:t xml:space="preserve">If applicable, </w:t>
      </w:r>
      <w:r w:rsidR="005B10E8" w:rsidRPr="005B10E8">
        <w:rPr>
          <w:rFonts w:ascii="Roboto" w:hAnsi="Roboto"/>
          <w:color w:val="000000"/>
          <w:sz w:val="23"/>
          <w:szCs w:val="23"/>
        </w:rPr>
        <w:t xml:space="preserve">the </w:t>
      </w:r>
      <w:r w:rsidRPr="005B10E8">
        <w:rPr>
          <w:rFonts w:ascii="Roboto" w:hAnsi="Roboto"/>
          <w:color w:val="000000"/>
          <w:sz w:val="23"/>
          <w:szCs w:val="23"/>
        </w:rPr>
        <w:t xml:space="preserve">advertiser </w:t>
      </w:r>
      <w:r w:rsidR="005B10E8" w:rsidRPr="005B10E8">
        <w:rPr>
          <w:rFonts w:ascii="Roboto" w:hAnsi="Roboto"/>
          <w:color w:val="000000"/>
          <w:sz w:val="23"/>
          <w:szCs w:val="23"/>
        </w:rPr>
        <w:t xml:space="preserve">should </w:t>
      </w:r>
      <w:r w:rsidRPr="005B10E8">
        <w:rPr>
          <w:rFonts w:ascii="Roboto" w:hAnsi="Roboto"/>
          <w:color w:val="000000"/>
          <w:sz w:val="23"/>
          <w:szCs w:val="23"/>
        </w:rPr>
        <w:t xml:space="preserve">provide the ad’s CMYK color codes to </w:t>
      </w:r>
      <w:r w:rsidR="005B10E8" w:rsidRPr="005B10E8">
        <w:rPr>
          <w:rFonts w:ascii="Roboto" w:hAnsi="Roboto"/>
          <w:color w:val="000000"/>
          <w:sz w:val="23"/>
          <w:szCs w:val="23"/>
        </w:rPr>
        <w:t>an</w:t>
      </w:r>
      <w:r w:rsidRPr="005B10E8">
        <w:rPr>
          <w:rFonts w:ascii="Roboto" w:hAnsi="Roboto"/>
          <w:color w:val="000000"/>
          <w:sz w:val="23"/>
          <w:szCs w:val="23"/>
        </w:rPr>
        <w:t xml:space="preserve"> </w:t>
      </w:r>
      <w:r w:rsidR="005B10E8" w:rsidRPr="005B10E8">
        <w:rPr>
          <w:rFonts w:ascii="Roboto" w:hAnsi="Roboto"/>
          <w:color w:val="000000"/>
          <w:sz w:val="23"/>
          <w:szCs w:val="23"/>
        </w:rPr>
        <w:t xml:space="preserve">IJCA co-managing </w:t>
      </w:r>
      <w:r w:rsidRPr="005B10E8">
        <w:rPr>
          <w:rFonts w:ascii="Roboto" w:hAnsi="Roboto"/>
          <w:color w:val="000000"/>
          <w:sz w:val="23"/>
          <w:szCs w:val="23"/>
        </w:rPr>
        <w:t>editor</w:t>
      </w:r>
    </w:p>
    <w:sectPr w:rsidR="00046B4C" w:rsidRPr="005B10E8" w:rsidSect="00F839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6760A9"/>
    <w:multiLevelType w:val="multilevel"/>
    <w:tmpl w:val="F1944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0"/>
        </w:tabs>
        <w:ind w:left="0" w:hanging="360"/>
      </w:pPr>
      <w:rPr>
        <w:rFonts w:ascii="Courier New" w:hAnsi="Courier New" w:hint="default"/>
        <w:sz w:val="20"/>
      </w:rPr>
    </w:lvl>
    <w:lvl w:ilvl="2">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1440"/>
        </w:tabs>
        <w:ind w:left="1440" w:hanging="360"/>
      </w:pPr>
      <w:rPr>
        <w:rFonts w:ascii="Wingdings" w:hAnsi="Wingdings" w:hint="default"/>
        <w:sz w:val="20"/>
      </w:rPr>
    </w:lvl>
    <w:lvl w:ilvl="4" w:tentative="1">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abstractNum w:abstractNumId="1" w15:restartNumberingAfterBreak="0">
    <w:nsid w:val="4A8350DB"/>
    <w:multiLevelType w:val="hybridMultilevel"/>
    <w:tmpl w:val="23F01ABC"/>
    <w:lvl w:ilvl="0" w:tplc="36AA85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79C497D"/>
    <w:multiLevelType w:val="hybridMultilevel"/>
    <w:tmpl w:val="F8240860"/>
    <w:lvl w:ilvl="0" w:tplc="0409000B">
      <w:start w:val="1"/>
      <w:numFmt w:val="bullet"/>
      <w:lvlText w:val=""/>
      <w:lvlJc w:val="left"/>
      <w:pPr>
        <w:ind w:left="780" w:hanging="360"/>
      </w:pPr>
      <w:rPr>
        <w:rFonts w:ascii="Wingdings" w:hAnsi="Wingdings" w:hint="default"/>
      </w:rPr>
    </w:lvl>
    <w:lvl w:ilvl="1" w:tplc="04090003">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393428456">
    <w:abstractNumId w:val="1"/>
  </w:num>
  <w:num w:numId="2" w16cid:durableId="1787891478">
    <w:abstractNumId w:val="2"/>
  </w:num>
  <w:num w:numId="3" w16cid:durableId="1160193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A1F"/>
    <w:rsid w:val="00006E45"/>
    <w:rsid w:val="00046B4C"/>
    <w:rsid w:val="000D29CC"/>
    <w:rsid w:val="000E78BD"/>
    <w:rsid w:val="00211F92"/>
    <w:rsid w:val="002E61EC"/>
    <w:rsid w:val="002F06B9"/>
    <w:rsid w:val="00331FEF"/>
    <w:rsid w:val="003455B4"/>
    <w:rsid w:val="00362D76"/>
    <w:rsid w:val="00482EA7"/>
    <w:rsid w:val="004C3007"/>
    <w:rsid w:val="0053693D"/>
    <w:rsid w:val="005B10E8"/>
    <w:rsid w:val="005D3736"/>
    <w:rsid w:val="005E30C1"/>
    <w:rsid w:val="006707D9"/>
    <w:rsid w:val="006914E8"/>
    <w:rsid w:val="006A48A0"/>
    <w:rsid w:val="006C4C09"/>
    <w:rsid w:val="007827BB"/>
    <w:rsid w:val="007D39B9"/>
    <w:rsid w:val="008A55EB"/>
    <w:rsid w:val="00984A1F"/>
    <w:rsid w:val="009D2FAB"/>
    <w:rsid w:val="009E3548"/>
    <w:rsid w:val="009F41E0"/>
    <w:rsid w:val="00A24708"/>
    <w:rsid w:val="00A858E4"/>
    <w:rsid w:val="00A96F35"/>
    <w:rsid w:val="00B97A97"/>
    <w:rsid w:val="00D03ED4"/>
    <w:rsid w:val="00D52907"/>
    <w:rsid w:val="00DE3B8D"/>
    <w:rsid w:val="00F839E5"/>
    <w:rsid w:val="00FC53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EEF45"/>
  <w15:chartTrackingRefBased/>
  <w15:docId w15:val="{4CC36373-1123-034E-A265-A2179C9F1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EA7"/>
    <w:rPr>
      <w:rFonts w:ascii="Book Antiqua" w:hAnsi="Book Antiqua"/>
    </w:rPr>
  </w:style>
  <w:style w:type="paragraph" w:styleId="Heading1">
    <w:name w:val="heading 1"/>
    <w:basedOn w:val="Normal"/>
    <w:link w:val="Heading1Char"/>
    <w:uiPriority w:val="9"/>
    <w:qFormat/>
    <w:rsid w:val="00984A1F"/>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3">
    <w:name w:val="heading 3"/>
    <w:basedOn w:val="Normal"/>
    <w:next w:val="Normal"/>
    <w:link w:val="Heading3Char"/>
    <w:uiPriority w:val="9"/>
    <w:semiHidden/>
    <w:unhideWhenUsed/>
    <w:qFormat/>
    <w:rsid w:val="00046B4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A1F"/>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semiHidden/>
    <w:unhideWhenUsed/>
    <w:rsid w:val="00984A1F"/>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984A1F"/>
    <w:rPr>
      <w:i/>
      <w:iCs/>
    </w:rPr>
  </w:style>
  <w:style w:type="character" w:styleId="Strong">
    <w:name w:val="Strong"/>
    <w:basedOn w:val="DefaultParagraphFont"/>
    <w:uiPriority w:val="22"/>
    <w:qFormat/>
    <w:rsid w:val="00984A1F"/>
    <w:rPr>
      <w:b/>
      <w:bCs/>
    </w:rPr>
  </w:style>
  <w:style w:type="character" w:styleId="Hyperlink">
    <w:name w:val="Hyperlink"/>
    <w:basedOn w:val="DefaultParagraphFont"/>
    <w:uiPriority w:val="99"/>
    <w:unhideWhenUsed/>
    <w:rsid w:val="00984A1F"/>
    <w:rPr>
      <w:color w:val="0000FF"/>
      <w:u w:val="single"/>
    </w:rPr>
  </w:style>
  <w:style w:type="character" w:styleId="UnresolvedMention">
    <w:name w:val="Unresolved Mention"/>
    <w:basedOn w:val="DefaultParagraphFont"/>
    <w:uiPriority w:val="99"/>
    <w:semiHidden/>
    <w:unhideWhenUsed/>
    <w:rsid w:val="00984A1F"/>
    <w:rPr>
      <w:color w:val="605E5C"/>
      <w:shd w:val="clear" w:color="auto" w:fill="E1DFDD"/>
    </w:rPr>
  </w:style>
  <w:style w:type="character" w:customStyle="1" w:styleId="Heading3Char">
    <w:name w:val="Heading 3 Char"/>
    <w:basedOn w:val="DefaultParagraphFont"/>
    <w:link w:val="Heading3"/>
    <w:uiPriority w:val="9"/>
    <w:semiHidden/>
    <w:rsid w:val="00046B4C"/>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5B10E8"/>
    <w:pPr>
      <w:ind w:left="720"/>
      <w:contextualSpacing/>
    </w:pPr>
  </w:style>
  <w:style w:type="paragraph" w:styleId="Revision">
    <w:name w:val="Revision"/>
    <w:hidden/>
    <w:uiPriority w:val="99"/>
    <w:semiHidden/>
    <w:rsid w:val="00A24708"/>
    <w:rPr>
      <w:rFonts w:ascii="Book Antiqua" w:hAnsi="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963590">
      <w:bodyDiv w:val="1"/>
      <w:marLeft w:val="0"/>
      <w:marRight w:val="0"/>
      <w:marTop w:val="0"/>
      <w:marBottom w:val="0"/>
      <w:divBdr>
        <w:top w:val="none" w:sz="0" w:space="0" w:color="auto"/>
        <w:left w:val="none" w:sz="0" w:space="0" w:color="auto"/>
        <w:bottom w:val="none" w:sz="0" w:space="0" w:color="auto"/>
        <w:right w:val="none" w:sz="0" w:space="0" w:color="auto"/>
      </w:divBdr>
    </w:div>
    <w:div w:id="559054802">
      <w:bodyDiv w:val="1"/>
      <w:marLeft w:val="0"/>
      <w:marRight w:val="0"/>
      <w:marTop w:val="0"/>
      <w:marBottom w:val="0"/>
      <w:divBdr>
        <w:top w:val="none" w:sz="0" w:space="0" w:color="auto"/>
        <w:left w:val="none" w:sz="0" w:space="0" w:color="auto"/>
        <w:bottom w:val="none" w:sz="0" w:space="0" w:color="auto"/>
        <w:right w:val="none" w:sz="0" w:space="0" w:color="auto"/>
      </w:divBdr>
      <w:divsChild>
        <w:div w:id="1691758817">
          <w:marLeft w:val="0"/>
          <w:marRight w:val="0"/>
          <w:marTop w:val="0"/>
          <w:marBottom w:val="0"/>
          <w:divBdr>
            <w:top w:val="none" w:sz="0" w:space="0" w:color="auto"/>
            <w:left w:val="none" w:sz="0" w:space="0" w:color="auto"/>
            <w:bottom w:val="none" w:sz="0" w:space="0" w:color="auto"/>
            <w:right w:val="none" w:sz="0" w:space="0" w:color="auto"/>
          </w:divBdr>
        </w:div>
        <w:div w:id="1064140222">
          <w:marLeft w:val="0"/>
          <w:marRight w:val="0"/>
          <w:marTop w:val="0"/>
          <w:marBottom w:val="0"/>
          <w:divBdr>
            <w:top w:val="none" w:sz="0" w:space="0" w:color="auto"/>
            <w:left w:val="none" w:sz="0" w:space="0" w:color="auto"/>
            <w:bottom w:val="none" w:sz="0" w:space="0" w:color="auto"/>
            <w:right w:val="none" w:sz="0" w:space="0" w:color="auto"/>
          </w:divBdr>
          <w:divsChild>
            <w:div w:id="873037724">
              <w:marLeft w:val="0"/>
              <w:marRight w:val="0"/>
              <w:marTop w:val="0"/>
              <w:marBottom w:val="0"/>
              <w:divBdr>
                <w:top w:val="none" w:sz="0" w:space="0" w:color="auto"/>
                <w:left w:val="none" w:sz="0" w:space="0" w:color="auto"/>
                <w:bottom w:val="none" w:sz="0" w:space="0" w:color="auto"/>
                <w:right w:val="none" w:sz="0" w:space="0" w:color="auto"/>
              </w:divBdr>
            </w:div>
            <w:div w:id="19780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62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hicagomanualofstyle.org/tools_citationguide/citation-guide-1.html" TargetMode="External"/><Relationship Id="rId5" Type="http://schemas.openxmlformats.org/officeDocument/2006/relationships/hyperlink" Target="https://iacajournal.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ba46400-24e6-4c07-a7c6-cc061e0f8d26}" enabled="0" method="" siteId="{eba46400-24e6-4c07-a7c6-cc061e0f8d26}"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4</Pages>
  <Words>1082</Words>
  <Characters>6171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 zimmer</dc:creator>
  <cp:keywords/>
  <dc:description/>
  <cp:lastModifiedBy>Michael Higgs</cp:lastModifiedBy>
  <cp:revision>5</cp:revision>
  <cp:lastPrinted>2024-06-12T18:27:00Z</cp:lastPrinted>
  <dcterms:created xsi:type="dcterms:W3CDTF">2024-06-12T18:59:00Z</dcterms:created>
  <dcterms:modified xsi:type="dcterms:W3CDTF">2024-06-13T10:57:00Z</dcterms:modified>
</cp:coreProperties>
</file>